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5C3" w:rsidRDefault="00592167">
      <w:pPr>
        <w:pStyle w:val="a3"/>
        <w:spacing w:line="560" w:lineRule="exact"/>
        <w:rPr>
          <w:rFonts w:ascii="黑体" w:eastAsia="黑体" w:hAnsi="黑体"/>
          <w:kern w:val="0"/>
        </w:rPr>
      </w:pPr>
      <w:r>
        <w:rPr>
          <w:rFonts w:ascii="黑体" w:eastAsia="黑体" w:hAnsi="黑体" w:hint="eastAsia"/>
          <w:kern w:val="0"/>
        </w:rPr>
        <w:t>附件1：</w:t>
      </w:r>
      <w:bookmarkStart w:id="0" w:name="_GoBack"/>
      <w:bookmarkEnd w:id="0"/>
    </w:p>
    <w:p w:rsidR="00FB25C3" w:rsidRDefault="00FB25C3">
      <w:pPr>
        <w:pStyle w:val="a3"/>
        <w:spacing w:line="560" w:lineRule="exact"/>
        <w:rPr>
          <w:rFonts w:ascii="黑体" w:eastAsia="黑体" w:hAnsi="黑体"/>
          <w:kern w:val="0"/>
        </w:rPr>
      </w:pPr>
    </w:p>
    <w:p w:rsidR="00FB25C3" w:rsidRDefault="00FB25C3">
      <w:pPr>
        <w:pStyle w:val="a3"/>
        <w:spacing w:line="560" w:lineRule="exact"/>
        <w:rPr>
          <w:rFonts w:ascii="黑体" w:eastAsia="黑体" w:hAnsi="黑体"/>
          <w:kern w:val="0"/>
        </w:rPr>
      </w:pPr>
    </w:p>
    <w:p w:rsidR="00FB25C3" w:rsidRDefault="00894992">
      <w:pPr>
        <w:pStyle w:val="a3"/>
        <w:spacing w:line="860" w:lineRule="exact"/>
        <w:jc w:val="center"/>
        <w:rPr>
          <w:rFonts w:ascii="黑体" w:eastAsia="黑体" w:hAnsi="黑体"/>
          <w:kern w:val="0"/>
          <w:sz w:val="84"/>
          <w:szCs w:val="84"/>
        </w:rPr>
      </w:pPr>
      <w:r>
        <w:rPr>
          <w:rFonts w:ascii="黑体" w:eastAsia="黑体" w:hAnsi="黑体" w:cs="黑体" w:hint="eastAsia"/>
          <w:sz w:val="84"/>
          <w:szCs w:val="84"/>
        </w:rPr>
        <w:t>濮阳城市管理局</w:t>
      </w:r>
    </w:p>
    <w:p w:rsidR="00FB25C3" w:rsidRDefault="00FB25C3">
      <w:pPr>
        <w:pStyle w:val="a3"/>
        <w:spacing w:line="860" w:lineRule="exact"/>
        <w:jc w:val="center"/>
        <w:rPr>
          <w:rFonts w:ascii="黑体" w:eastAsia="黑体" w:hAnsi="黑体"/>
          <w:kern w:val="0"/>
          <w:sz w:val="84"/>
          <w:szCs w:val="84"/>
        </w:rPr>
      </w:pPr>
    </w:p>
    <w:p w:rsidR="00FB25C3" w:rsidRDefault="00894992">
      <w:pPr>
        <w:pStyle w:val="a3"/>
        <w:spacing w:line="860" w:lineRule="exact"/>
        <w:jc w:val="center"/>
        <w:rPr>
          <w:rFonts w:ascii="黑体" w:eastAsia="黑体" w:hAnsi="黑体"/>
          <w:kern w:val="0"/>
          <w:sz w:val="84"/>
          <w:szCs w:val="84"/>
        </w:rPr>
      </w:pPr>
      <w:r>
        <w:rPr>
          <w:rFonts w:ascii="黑体" w:eastAsia="黑体" w:hAnsi="黑体" w:cs="黑体" w:hint="eastAsia"/>
          <w:sz w:val="84"/>
          <w:szCs w:val="84"/>
        </w:rPr>
        <w:t>法治政府建设示范市创建工作台账</w:t>
      </w:r>
    </w:p>
    <w:p w:rsidR="00FB25C3" w:rsidRDefault="00FB25C3">
      <w:pPr>
        <w:pStyle w:val="a3"/>
        <w:spacing w:line="560" w:lineRule="exact"/>
        <w:rPr>
          <w:rFonts w:ascii="黑体" w:eastAsia="黑体" w:hAnsi="黑体"/>
          <w:kern w:val="0"/>
        </w:rPr>
      </w:pPr>
    </w:p>
    <w:p w:rsidR="00FB25C3" w:rsidRDefault="00FB25C3">
      <w:pPr>
        <w:pStyle w:val="a3"/>
        <w:spacing w:line="560" w:lineRule="exact"/>
        <w:rPr>
          <w:rFonts w:ascii="黑体" w:eastAsia="黑体" w:hAnsi="黑体"/>
          <w:kern w:val="0"/>
        </w:rPr>
      </w:pPr>
    </w:p>
    <w:p w:rsidR="00FB25C3" w:rsidRDefault="00FB25C3">
      <w:pPr>
        <w:pStyle w:val="a3"/>
        <w:spacing w:line="560" w:lineRule="exact"/>
        <w:rPr>
          <w:rFonts w:ascii="黑体" w:eastAsia="黑体" w:hAnsi="黑体"/>
          <w:kern w:val="0"/>
        </w:rPr>
      </w:pPr>
    </w:p>
    <w:p w:rsidR="00FB25C3" w:rsidRDefault="00FB25C3">
      <w:pPr>
        <w:pStyle w:val="a3"/>
        <w:spacing w:line="560" w:lineRule="exact"/>
        <w:rPr>
          <w:rFonts w:ascii="黑体" w:eastAsia="黑体" w:hAnsi="黑体"/>
          <w:kern w:val="0"/>
        </w:rPr>
      </w:pPr>
    </w:p>
    <w:p w:rsidR="00FB25C3" w:rsidRDefault="00FB25C3">
      <w:pPr>
        <w:pStyle w:val="a3"/>
        <w:spacing w:line="560" w:lineRule="exact"/>
        <w:rPr>
          <w:rFonts w:ascii="黑体" w:eastAsia="黑体" w:hAnsi="黑体"/>
          <w:kern w:val="0"/>
        </w:rPr>
      </w:pPr>
    </w:p>
    <w:p w:rsidR="00FB25C3" w:rsidRDefault="00894992">
      <w:pPr>
        <w:pStyle w:val="p20"/>
        <w:shd w:val="clear" w:color="auto" w:fill="FFFFFF"/>
        <w:spacing w:before="0" w:beforeAutospacing="0" w:after="0" w:afterAutospacing="0" w:line="560" w:lineRule="exact"/>
        <w:jc w:val="center"/>
        <w:rPr>
          <w:rFonts w:ascii="仿宋_GB2312" w:eastAsia="仿宋_GB2312"/>
          <w:b/>
          <w:sz w:val="44"/>
          <w:szCs w:val="44"/>
        </w:rPr>
      </w:pPr>
      <w:r>
        <w:rPr>
          <w:rFonts w:ascii="仿宋_GB2312" w:eastAsia="仿宋_GB2312"/>
          <w:b/>
          <w:sz w:val="44"/>
          <w:szCs w:val="44"/>
        </w:rPr>
        <w:t>202</w:t>
      </w:r>
      <w:r w:rsidR="00B43684">
        <w:rPr>
          <w:rFonts w:ascii="仿宋_GB2312" w:eastAsia="仿宋_GB2312" w:hint="eastAsia"/>
          <w:b/>
          <w:sz w:val="44"/>
          <w:szCs w:val="44"/>
        </w:rPr>
        <w:t>0</w:t>
      </w:r>
      <w:r>
        <w:rPr>
          <w:rFonts w:ascii="仿宋_GB2312" w:eastAsia="仿宋_GB2312"/>
          <w:b/>
          <w:sz w:val="44"/>
          <w:szCs w:val="44"/>
        </w:rPr>
        <w:t>年</w:t>
      </w:r>
      <w:r w:rsidR="00B43684">
        <w:rPr>
          <w:rFonts w:ascii="仿宋_GB2312" w:eastAsia="仿宋_GB2312" w:hint="eastAsia"/>
          <w:b/>
          <w:sz w:val="44"/>
          <w:szCs w:val="44"/>
        </w:rPr>
        <w:t>12</w:t>
      </w:r>
      <w:r>
        <w:rPr>
          <w:rFonts w:ascii="仿宋_GB2312" w:eastAsia="仿宋_GB2312"/>
          <w:b/>
          <w:sz w:val="44"/>
          <w:szCs w:val="44"/>
        </w:rPr>
        <w:t>月</w:t>
      </w:r>
      <w:r w:rsidR="00B43684">
        <w:rPr>
          <w:rFonts w:ascii="仿宋_GB2312" w:eastAsia="仿宋_GB2312" w:hint="eastAsia"/>
          <w:b/>
          <w:sz w:val="44"/>
          <w:szCs w:val="44"/>
        </w:rPr>
        <w:t>28</w:t>
      </w:r>
      <w:r>
        <w:rPr>
          <w:rFonts w:ascii="仿宋_GB2312" w:eastAsia="仿宋_GB2312"/>
          <w:b/>
          <w:sz w:val="44"/>
          <w:szCs w:val="44"/>
        </w:rPr>
        <w:t>日</w:t>
      </w:r>
    </w:p>
    <w:p w:rsidR="00FB25C3" w:rsidRDefault="00FB25C3">
      <w:pPr>
        <w:pStyle w:val="a3"/>
        <w:spacing w:line="560" w:lineRule="exact"/>
        <w:jc w:val="center"/>
        <w:rPr>
          <w:rFonts w:ascii="黑体" w:eastAsia="黑体" w:hAnsi="黑体"/>
          <w:kern w:val="0"/>
        </w:rPr>
      </w:pPr>
    </w:p>
    <w:p w:rsidR="00FB25C3" w:rsidRDefault="00FB25C3">
      <w:pPr>
        <w:pStyle w:val="a3"/>
        <w:spacing w:line="560" w:lineRule="exact"/>
        <w:rPr>
          <w:rFonts w:ascii="黑体" w:eastAsia="黑体" w:hAnsi="黑体"/>
          <w:kern w:val="0"/>
        </w:rPr>
      </w:pPr>
    </w:p>
    <w:p w:rsidR="00FB25C3" w:rsidRDefault="00FB25C3">
      <w:pPr>
        <w:pStyle w:val="a3"/>
        <w:spacing w:line="560" w:lineRule="exact"/>
        <w:rPr>
          <w:rFonts w:ascii="黑体" w:eastAsia="黑体" w:hAnsi="黑体"/>
          <w:kern w:val="0"/>
        </w:rPr>
      </w:pPr>
    </w:p>
    <w:tbl>
      <w:tblPr>
        <w:tblW w:w="14830"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4A0" w:firstRow="1" w:lastRow="0" w:firstColumn="1" w:lastColumn="0" w:noHBand="0" w:noVBand="1"/>
      </w:tblPr>
      <w:tblGrid>
        <w:gridCol w:w="1041"/>
        <w:gridCol w:w="1323"/>
        <w:gridCol w:w="661"/>
        <w:gridCol w:w="4240"/>
        <w:gridCol w:w="977"/>
        <w:gridCol w:w="3828"/>
        <w:gridCol w:w="992"/>
        <w:gridCol w:w="1134"/>
        <w:gridCol w:w="634"/>
      </w:tblGrid>
      <w:tr w:rsidR="00FB25C3">
        <w:trPr>
          <w:cantSplit/>
          <w:trHeight w:val="567"/>
          <w:tblHeader/>
        </w:trPr>
        <w:tc>
          <w:tcPr>
            <w:tcW w:w="1041" w:type="dxa"/>
            <w:vAlign w:val="center"/>
          </w:tcPr>
          <w:p w:rsidR="00FB25C3" w:rsidRDefault="00894992">
            <w:pPr>
              <w:jc w:val="center"/>
              <w:rPr>
                <w:rFonts w:ascii="黑体" w:eastAsia="黑体" w:hAnsi="黑体"/>
              </w:rPr>
            </w:pPr>
            <w:r>
              <w:rPr>
                <w:rFonts w:ascii="黑体" w:eastAsia="黑体" w:hAnsi="黑体" w:hint="eastAsia"/>
              </w:rPr>
              <w:lastRenderedPageBreak/>
              <w:t>一级指标</w:t>
            </w:r>
          </w:p>
        </w:tc>
        <w:tc>
          <w:tcPr>
            <w:tcW w:w="1323" w:type="dxa"/>
            <w:vAlign w:val="center"/>
          </w:tcPr>
          <w:p w:rsidR="00FB25C3" w:rsidRDefault="00894992">
            <w:pPr>
              <w:jc w:val="center"/>
              <w:rPr>
                <w:rFonts w:ascii="黑体" w:eastAsia="黑体" w:hAnsi="黑体"/>
              </w:rPr>
            </w:pPr>
            <w:r>
              <w:rPr>
                <w:rFonts w:ascii="黑体" w:eastAsia="黑体" w:hAnsi="黑体" w:hint="eastAsia"/>
              </w:rPr>
              <w:t>二级指标</w:t>
            </w:r>
          </w:p>
        </w:tc>
        <w:tc>
          <w:tcPr>
            <w:tcW w:w="4901" w:type="dxa"/>
            <w:gridSpan w:val="2"/>
            <w:vAlign w:val="center"/>
          </w:tcPr>
          <w:p w:rsidR="00FB25C3" w:rsidRDefault="00894992">
            <w:pPr>
              <w:jc w:val="center"/>
              <w:rPr>
                <w:rFonts w:ascii="黑体" w:eastAsia="黑体" w:hAnsi="黑体"/>
              </w:rPr>
            </w:pPr>
            <w:r>
              <w:rPr>
                <w:rFonts w:ascii="黑体" w:eastAsia="黑体" w:hAnsi="黑体" w:hint="eastAsia"/>
              </w:rPr>
              <w:t>三级指标</w:t>
            </w:r>
          </w:p>
        </w:tc>
        <w:tc>
          <w:tcPr>
            <w:tcW w:w="977" w:type="dxa"/>
            <w:vAlign w:val="center"/>
          </w:tcPr>
          <w:p w:rsidR="00FB25C3" w:rsidRDefault="00894992">
            <w:pPr>
              <w:jc w:val="center"/>
              <w:rPr>
                <w:rFonts w:ascii="黑体" w:eastAsia="黑体" w:hAnsi="黑体"/>
              </w:rPr>
            </w:pPr>
            <w:r>
              <w:rPr>
                <w:rFonts w:ascii="黑体" w:eastAsia="黑体" w:hAnsi="黑体" w:hint="eastAsia"/>
              </w:rPr>
              <w:t>测评方法</w:t>
            </w:r>
          </w:p>
        </w:tc>
        <w:tc>
          <w:tcPr>
            <w:tcW w:w="3828" w:type="dxa"/>
            <w:vAlign w:val="center"/>
          </w:tcPr>
          <w:p w:rsidR="00FB25C3" w:rsidRDefault="00894992">
            <w:pPr>
              <w:jc w:val="center"/>
              <w:rPr>
                <w:rFonts w:ascii="黑体" w:eastAsia="黑体" w:hAnsi="黑体"/>
              </w:rPr>
            </w:pPr>
            <w:r>
              <w:rPr>
                <w:rFonts w:ascii="黑体" w:eastAsia="黑体" w:hAnsi="黑体" w:hint="eastAsia"/>
              </w:rPr>
              <w:t>上报资料</w:t>
            </w:r>
          </w:p>
        </w:tc>
        <w:tc>
          <w:tcPr>
            <w:tcW w:w="992" w:type="dxa"/>
            <w:vAlign w:val="center"/>
          </w:tcPr>
          <w:p w:rsidR="00FB25C3" w:rsidRDefault="00894992">
            <w:pPr>
              <w:jc w:val="center"/>
              <w:rPr>
                <w:rFonts w:ascii="黑体" w:eastAsia="黑体" w:hAnsi="黑体"/>
              </w:rPr>
            </w:pPr>
            <w:r>
              <w:rPr>
                <w:rFonts w:ascii="黑体" w:eastAsia="黑体" w:hAnsi="黑体" w:hint="eastAsia"/>
              </w:rPr>
              <w:t>责任领导</w:t>
            </w:r>
          </w:p>
        </w:tc>
        <w:tc>
          <w:tcPr>
            <w:tcW w:w="1134" w:type="dxa"/>
            <w:vAlign w:val="center"/>
          </w:tcPr>
          <w:p w:rsidR="00FB25C3" w:rsidRDefault="00894992">
            <w:pPr>
              <w:jc w:val="center"/>
              <w:rPr>
                <w:rFonts w:ascii="黑体" w:eastAsia="黑体" w:hAnsi="黑体"/>
              </w:rPr>
            </w:pPr>
            <w:r>
              <w:rPr>
                <w:rFonts w:ascii="黑体" w:eastAsia="黑体" w:hAnsi="黑体" w:hint="eastAsia"/>
              </w:rPr>
              <w:t>责任单位</w:t>
            </w:r>
          </w:p>
        </w:tc>
        <w:tc>
          <w:tcPr>
            <w:tcW w:w="634" w:type="dxa"/>
            <w:vAlign w:val="center"/>
          </w:tcPr>
          <w:p w:rsidR="00FB25C3" w:rsidRDefault="00894992">
            <w:pPr>
              <w:jc w:val="center"/>
              <w:rPr>
                <w:rFonts w:ascii="黑体" w:eastAsia="黑体" w:hAnsi="黑体"/>
              </w:rPr>
            </w:pPr>
            <w:r>
              <w:rPr>
                <w:rFonts w:ascii="黑体" w:eastAsia="黑体" w:hAnsi="黑体" w:hint="eastAsia"/>
              </w:rPr>
              <w:t>备注</w:t>
            </w:r>
          </w:p>
        </w:tc>
      </w:tr>
      <w:tr w:rsidR="00FB25C3">
        <w:trPr>
          <w:cantSplit/>
          <w:trHeight w:val="1968"/>
        </w:trPr>
        <w:tc>
          <w:tcPr>
            <w:tcW w:w="1041" w:type="dxa"/>
            <w:vMerge w:val="restart"/>
            <w:vAlign w:val="center"/>
          </w:tcPr>
          <w:p w:rsidR="00FB25C3" w:rsidRDefault="00894992">
            <w:pPr>
              <w:widowControl/>
              <w:spacing w:line="270" w:lineRule="exact"/>
              <w:jc w:val="center"/>
              <w:textAlignment w:val="top"/>
              <w:rPr>
                <w:rFonts w:ascii="黑体" w:eastAsia="黑体" w:hAnsi="黑体"/>
                <w:color w:val="000000"/>
                <w:kern w:val="0"/>
                <w:szCs w:val="21"/>
              </w:rPr>
            </w:pPr>
            <w:r>
              <w:rPr>
                <w:rFonts w:ascii="黑体" w:eastAsia="黑体" w:hAnsi="黑体" w:hint="eastAsia"/>
                <w:color w:val="000000"/>
                <w:kern w:val="0"/>
                <w:szCs w:val="21"/>
              </w:rPr>
              <w:t>一、政府</w:t>
            </w:r>
          </w:p>
          <w:p w:rsidR="00FB25C3" w:rsidRDefault="00894992">
            <w:pPr>
              <w:widowControl/>
              <w:spacing w:line="270" w:lineRule="exact"/>
              <w:jc w:val="center"/>
              <w:textAlignment w:val="top"/>
              <w:rPr>
                <w:rFonts w:ascii="黑体" w:eastAsia="黑体" w:hAnsi="黑体"/>
                <w:color w:val="000000"/>
                <w:kern w:val="0"/>
                <w:szCs w:val="21"/>
              </w:rPr>
            </w:pPr>
            <w:r>
              <w:rPr>
                <w:rFonts w:ascii="黑体" w:eastAsia="黑体" w:hAnsi="黑体" w:hint="eastAsia"/>
                <w:color w:val="000000"/>
                <w:kern w:val="0"/>
                <w:szCs w:val="21"/>
              </w:rPr>
              <w:t>职能依法</w:t>
            </w:r>
          </w:p>
          <w:p w:rsidR="00FB25C3" w:rsidRDefault="00894992">
            <w:pPr>
              <w:widowControl/>
              <w:spacing w:line="270" w:lineRule="exact"/>
              <w:jc w:val="center"/>
              <w:textAlignment w:val="top"/>
              <w:rPr>
                <w:rFonts w:ascii="黑体" w:eastAsia="黑体" w:hAnsi="黑体"/>
                <w:color w:val="000000"/>
                <w:kern w:val="0"/>
                <w:szCs w:val="21"/>
              </w:rPr>
            </w:pPr>
            <w:r>
              <w:rPr>
                <w:rFonts w:ascii="黑体" w:eastAsia="黑体" w:hAnsi="黑体" w:hint="eastAsia"/>
                <w:color w:val="000000"/>
                <w:kern w:val="0"/>
                <w:szCs w:val="21"/>
              </w:rPr>
              <w:t>全面履行</w:t>
            </w:r>
          </w:p>
        </w:tc>
        <w:tc>
          <w:tcPr>
            <w:tcW w:w="1323" w:type="dxa"/>
            <w:vMerge w:val="restart"/>
            <w:vAlign w:val="center"/>
          </w:tcPr>
          <w:p w:rsidR="00FB25C3" w:rsidRDefault="00894992">
            <w:pPr>
              <w:widowControl/>
              <w:spacing w:line="320" w:lineRule="exact"/>
              <w:textAlignment w:val="top"/>
              <w:rPr>
                <w:rFonts w:ascii="宋体" w:hAnsi="宋体"/>
                <w:color w:val="000000"/>
                <w:kern w:val="0"/>
                <w:szCs w:val="21"/>
              </w:rPr>
            </w:pPr>
            <w:r>
              <w:rPr>
                <w:rFonts w:ascii="宋体" w:hAnsi="宋体" w:hint="eastAsia"/>
                <w:color w:val="000000"/>
                <w:kern w:val="0"/>
                <w:szCs w:val="21"/>
              </w:rPr>
              <w:t>1.行政审批制度改革全面推行</w:t>
            </w:r>
          </w:p>
        </w:tc>
        <w:tc>
          <w:tcPr>
            <w:tcW w:w="661"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1</w:t>
            </w:r>
          </w:p>
        </w:tc>
        <w:tc>
          <w:tcPr>
            <w:tcW w:w="4240" w:type="dxa"/>
            <w:vAlign w:val="center"/>
          </w:tcPr>
          <w:p w:rsidR="00FB25C3" w:rsidRDefault="00894992">
            <w:pPr>
              <w:widowControl/>
              <w:spacing w:line="320" w:lineRule="exact"/>
              <w:textAlignment w:val="center"/>
              <w:rPr>
                <w:rFonts w:ascii="宋体" w:hAnsi="宋体"/>
                <w:color w:val="000000"/>
                <w:kern w:val="0"/>
                <w:szCs w:val="21"/>
              </w:rPr>
            </w:pPr>
            <w:r>
              <w:rPr>
                <w:rFonts w:ascii="宋体" w:hAnsi="宋体" w:hint="eastAsia"/>
                <w:color w:val="000000"/>
                <w:kern w:val="0"/>
                <w:szCs w:val="21"/>
              </w:rPr>
              <w:t>向社会公布全部行政审批事项清单，实行目录化、编码化、动态化管理。行政审批事项在法定期限内完成并不断压缩办理时限。</w:t>
            </w:r>
          </w:p>
        </w:tc>
        <w:tc>
          <w:tcPr>
            <w:tcW w:w="977"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网络检索</w:t>
            </w:r>
          </w:p>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随机访谈</w:t>
            </w:r>
          </w:p>
        </w:tc>
        <w:tc>
          <w:tcPr>
            <w:tcW w:w="3828" w:type="dxa"/>
            <w:vAlign w:val="center"/>
          </w:tcPr>
          <w:p w:rsidR="00FB25C3" w:rsidRDefault="00894992">
            <w:pPr>
              <w:adjustRightInd w:val="0"/>
              <w:snapToGrid w:val="0"/>
              <w:spacing w:line="320" w:lineRule="exact"/>
              <w:rPr>
                <w:rFonts w:ascii="宋体" w:cs="仿宋_GB2312"/>
                <w:color w:val="000000"/>
                <w:szCs w:val="21"/>
              </w:rPr>
            </w:pPr>
            <w:r>
              <w:rPr>
                <w:rFonts w:ascii="宋体" w:hAnsi="宋体" w:hint="eastAsia"/>
                <w:color w:val="000000"/>
                <w:kern w:val="0"/>
                <w:szCs w:val="21"/>
              </w:rPr>
              <w:t>1.压缩行政审批办理时限的情况说明或者证明材料。</w:t>
            </w:r>
            <w:r>
              <w:rPr>
                <w:rFonts w:ascii="宋体" w:hAnsi="宋体" w:cs="仿宋_GB2312"/>
                <w:color w:val="000000"/>
                <w:szCs w:val="21"/>
              </w:rPr>
              <w:t>2.</w:t>
            </w:r>
            <w:r>
              <w:rPr>
                <w:rFonts w:ascii="宋体" w:hAnsi="宋体" w:cs="仿宋_GB2312" w:hint="eastAsia"/>
                <w:color w:val="000000"/>
                <w:szCs w:val="21"/>
              </w:rPr>
              <w:t>向社会公布全部行政审批事项清单；</w:t>
            </w:r>
            <w:r>
              <w:rPr>
                <w:rFonts w:ascii="宋体" w:hAnsi="宋体" w:cs="仿宋_GB2312"/>
                <w:color w:val="000000"/>
                <w:szCs w:val="21"/>
              </w:rPr>
              <w:t>3.</w:t>
            </w:r>
            <w:r>
              <w:rPr>
                <w:rFonts w:ascii="宋体" w:hAnsi="宋体" w:cs="仿宋_GB2312" w:hint="eastAsia"/>
                <w:color w:val="000000"/>
                <w:szCs w:val="21"/>
              </w:rPr>
              <w:t>实行目录化、编码化、动态化管理的制度文件及工作总结。</w:t>
            </w:r>
          </w:p>
          <w:p w:rsidR="00FB25C3" w:rsidRDefault="00894992">
            <w:pPr>
              <w:widowControl/>
              <w:spacing w:line="320" w:lineRule="exact"/>
              <w:textAlignment w:val="center"/>
              <w:rPr>
                <w:rFonts w:ascii="宋体" w:hAnsi="宋体"/>
                <w:color w:val="000000"/>
                <w:kern w:val="0"/>
                <w:szCs w:val="21"/>
              </w:rPr>
            </w:pPr>
            <w:r>
              <w:rPr>
                <w:rFonts w:ascii="宋体" w:hAnsi="宋体" w:cs="仿宋_GB2312" w:hint="eastAsia"/>
                <w:color w:val="000000"/>
                <w:szCs w:val="21"/>
              </w:rPr>
              <w:t>（以上同时提供网络检索佐证材料）</w:t>
            </w:r>
          </w:p>
        </w:tc>
        <w:tc>
          <w:tcPr>
            <w:tcW w:w="992"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w:t>
            </w:r>
          </w:p>
        </w:tc>
        <w:tc>
          <w:tcPr>
            <w:tcW w:w="634" w:type="dxa"/>
            <w:vAlign w:val="center"/>
          </w:tcPr>
          <w:p w:rsidR="00FB25C3" w:rsidRDefault="00FB25C3">
            <w:pPr>
              <w:widowControl/>
              <w:spacing w:line="320" w:lineRule="exact"/>
              <w:jc w:val="center"/>
              <w:textAlignment w:val="center"/>
              <w:rPr>
                <w:rFonts w:ascii="宋体" w:hAnsi="宋体"/>
                <w:color w:val="000000"/>
                <w:kern w:val="0"/>
                <w:szCs w:val="21"/>
              </w:rPr>
            </w:pPr>
          </w:p>
        </w:tc>
      </w:tr>
      <w:tr w:rsidR="00FB25C3">
        <w:trPr>
          <w:cantSplit/>
          <w:trHeight w:val="3384"/>
        </w:trPr>
        <w:tc>
          <w:tcPr>
            <w:tcW w:w="1041" w:type="dxa"/>
            <w:vMerge/>
          </w:tcPr>
          <w:p w:rsidR="00FB25C3" w:rsidRDefault="00FB25C3">
            <w:pPr>
              <w:adjustRightInd w:val="0"/>
              <w:snapToGrid w:val="0"/>
              <w:spacing w:line="270" w:lineRule="exact"/>
              <w:jc w:val="center"/>
              <w:textAlignment w:val="top"/>
              <w:rPr>
                <w:rFonts w:ascii="仿宋_GB2312" w:eastAsia="仿宋_GB2312"/>
                <w:b/>
                <w:color w:val="000000"/>
                <w:kern w:val="0"/>
                <w:szCs w:val="21"/>
              </w:rPr>
            </w:pPr>
          </w:p>
        </w:tc>
        <w:tc>
          <w:tcPr>
            <w:tcW w:w="1323" w:type="dxa"/>
            <w:vMerge/>
          </w:tcPr>
          <w:p w:rsidR="00FB25C3" w:rsidRDefault="00FB25C3">
            <w:pPr>
              <w:widowControl/>
              <w:spacing w:line="320" w:lineRule="exact"/>
              <w:textAlignment w:val="top"/>
              <w:rPr>
                <w:rFonts w:ascii="宋体" w:hAnsi="宋体"/>
                <w:color w:val="000000"/>
                <w:kern w:val="0"/>
                <w:szCs w:val="21"/>
              </w:rPr>
            </w:pPr>
          </w:p>
        </w:tc>
        <w:tc>
          <w:tcPr>
            <w:tcW w:w="661"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2</w:t>
            </w:r>
          </w:p>
        </w:tc>
        <w:tc>
          <w:tcPr>
            <w:tcW w:w="4240" w:type="dxa"/>
            <w:vAlign w:val="center"/>
          </w:tcPr>
          <w:p w:rsidR="00FB25C3" w:rsidRDefault="00894992">
            <w:pPr>
              <w:widowControl/>
              <w:spacing w:line="320" w:lineRule="exact"/>
              <w:textAlignment w:val="center"/>
              <w:rPr>
                <w:rFonts w:ascii="宋体" w:hAnsi="宋体"/>
                <w:color w:val="000000"/>
                <w:kern w:val="0"/>
                <w:szCs w:val="21"/>
              </w:rPr>
            </w:pPr>
            <w:r>
              <w:rPr>
                <w:rFonts w:ascii="宋体" w:hAnsi="宋体" w:hint="eastAsia"/>
                <w:color w:val="000000"/>
                <w:kern w:val="0"/>
                <w:szCs w:val="21"/>
              </w:rPr>
              <w:t>非行政许可审批事项全部取消。不符合行政许可法规定的许可全部取消。不存在违法设立备案、登记、行政确认等任何形式的变相审批或许可事项。做好上级政府取消、下放行政审批事项的落实和承接工作。</w:t>
            </w:r>
          </w:p>
        </w:tc>
        <w:tc>
          <w:tcPr>
            <w:tcW w:w="977"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网络检索</w:t>
            </w:r>
          </w:p>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随机访谈</w:t>
            </w:r>
          </w:p>
        </w:tc>
        <w:tc>
          <w:tcPr>
            <w:tcW w:w="3828" w:type="dxa"/>
            <w:vAlign w:val="center"/>
          </w:tcPr>
          <w:p w:rsidR="00FB25C3" w:rsidRDefault="00894992">
            <w:pPr>
              <w:adjustRightInd w:val="0"/>
              <w:snapToGrid w:val="0"/>
              <w:spacing w:line="320" w:lineRule="exact"/>
              <w:rPr>
                <w:rFonts w:ascii="宋体" w:cs="仿宋_GB2312"/>
                <w:color w:val="000000"/>
                <w:szCs w:val="21"/>
              </w:rPr>
            </w:pPr>
            <w:r>
              <w:rPr>
                <w:rFonts w:ascii="宋体" w:hAnsi="宋体" w:hint="eastAsia"/>
                <w:color w:val="000000"/>
                <w:kern w:val="0"/>
                <w:szCs w:val="21"/>
              </w:rPr>
              <w:t>1.非行政许可审批事项取消和承接的上级政府行政审批事项落实的情况说明。</w:t>
            </w:r>
            <w:r>
              <w:rPr>
                <w:rFonts w:ascii="宋体" w:hAnsi="宋体" w:cs="仿宋_GB2312"/>
                <w:color w:val="000000"/>
                <w:szCs w:val="21"/>
              </w:rPr>
              <w:t>2.</w:t>
            </w:r>
            <w:r>
              <w:rPr>
                <w:rFonts w:ascii="宋体" w:hAnsi="宋体" w:cs="仿宋_GB2312" w:hint="eastAsia"/>
                <w:color w:val="000000"/>
                <w:szCs w:val="21"/>
              </w:rPr>
              <w:t>取消非行政许可审批事项及不符合行政许可法规定的许可的佐证材料；</w:t>
            </w:r>
            <w:r>
              <w:rPr>
                <w:rFonts w:ascii="宋体" w:hAnsi="宋体" w:cs="仿宋_GB2312"/>
                <w:color w:val="000000"/>
                <w:szCs w:val="21"/>
              </w:rPr>
              <w:t>3.</w:t>
            </w:r>
            <w:r>
              <w:rPr>
                <w:rFonts w:ascii="宋体" w:hAnsi="宋体" w:cs="仿宋_GB2312" w:hint="eastAsia"/>
                <w:color w:val="000000"/>
                <w:szCs w:val="21"/>
              </w:rPr>
              <w:t>不存在违法设立备案、登记、行政确认等任何形式的变相审批或者许可事项的佐证材料；</w:t>
            </w:r>
            <w:r>
              <w:rPr>
                <w:rFonts w:ascii="宋体" w:hAnsi="宋体" w:cs="仿宋_GB2312"/>
                <w:color w:val="000000"/>
                <w:szCs w:val="21"/>
              </w:rPr>
              <w:t>4.</w:t>
            </w:r>
            <w:r>
              <w:rPr>
                <w:rFonts w:ascii="宋体" w:hAnsi="宋体" w:cs="仿宋_GB2312" w:hint="eastAsia"/>
                <w:color w:val="000000"/>
                <w:szCs w:val="21"/>
              </w:rPr>
              <w:t>做好上级政府取消、下放行政审批事项的落实和承接工作的佐证材料。</w:t>
            </w:r>
          </w:p>
          <w:p w:rsidR="00FB25C3" w:rsidRDefault="00894992">
            <w:pPr>
              <w:widowControl/>
              <w:spacing w:line="320" w:lineRule="exact"/>
              <w:textAlignment w:val="center"/>
              <w:rPr>
                <w:rFonts w:ascii="宋体" w:hAnsi="宋体"/>
                <w:color w:val="000000"/>
                <w:kern w:val="0"/>
                <w:szCs w:val="21"/>
              </w:rPr>
            </w:pPr>
            <w:r>
              <w:rPr>
                <w:rFonts w:ascii="宋体" w:hAnsi="宋体" w:cs="仿宋_GB2312" w:hint="eastAsia"/>
                <w:color w:val="000000"/>
                <w:szCs w:val="21"/>
              </w:rPr>
              <w:t>（以上同时提供网络检索佐证材料）</w:t>
            </w:r>
          </w:p>
        </w:tc>
        <w:tc>
          <w:tcPr>
            <w:tcW w:w="992"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吕英杰</w:t>
            </w:r>
          </w:p>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人事科</w:t>
            </w:r>
          </w:p>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w:t>
            </w:r>
          </w:p>
        </w:tc>
        <w:tc>
          <w:tcPr>
            <w:tcW w:w="634" w:type="dxa"/>
            <w:vAlign w:val="center"/>
          </w:tcPr>
          <w:p w:rsidR="00FB25C3" w:rsidRDefault="00FB25C3">
            <w:pPr>
              <w:widowControl/>
              <w:spacing w:line="320" w:lineRule="exact"/>
              <w:jc w:val="center"/>
              <w:textAlignment w:val="center"/>
              <w:rPr>
                <w:rFonts w:ascii="宋体" w:hAnsi="宋体"/>
                <w:color w:val="000000"/>
                <w:kern w:val="0"/>
                <w:szCs w:val="21"/>
              </w:rPr>
            </w:pPr>
          </w:p>
        </w:tc>
      </w:tr>
      <w:tr w:rsidR="00FB25C3">
        <w:trPr>
          <w:cantSplit/>
          <w:trHeight w:val="3248"/>
        </w:trPr>
        <w:tc>
          <w:tcPr>
            <w:tcW w:w="1041" w:type="dxa"/>
            <w:vMerge/>
            <w:vAlign w:val="center"/>
          </w:tcPr>
          <w:p w:rsidR="00FB25C3" w:rsidRDefault="00FB25C3">
            <w:pPr>
              <w:adjustRightInd w:val="0"/>
              <w:snapToGrid w:val="0"/>
              <w:spacing w:line="270" w:lineRule="exact"/>
              <w:jc w:val="center"/>
              <w:textAlignment w:val="top"/>
              <w:rPr>
                <w:rFonts w:ascii="仿宋_GB2312" w:eastAsia="仿宋_GB2312"/>
                <w:b/>
                <w:color w:val="000000"/>
                <w:kern w:val="0"/>
                <w:szCs w:val="21"/>
              </w:rPr>
            </w:pPr>
          </w:p>
        </w:tc>
        <w:tc>
          <w:tcPr>
            <w:tcW w:w="1323" w:type="dxa"/>
            <w:vMerge/>
            <w:tcBorders>
              <w:bottom w:val="single" w:sz="4" w:space="0" w:color="auto"/>
            </w:tcBorders>
          </w:tcPr>
          <w:p w:rsidR="00FB25C3" w:rsidRDefault="00FB25C3">
            <w:pPr>
              <w:spacing w:line="320" w:lineRule="exact"/>
              <w:rPr>
                <w:rFonts w:ascii="宋体" w:hAnsi="宋体"/>
                <w:color w:val="000000"/>
                <w:kern w:val="0"/>
                <w:szCs w:val="21"/>
              </w:rPr>
            </w:pPr>
          </w:p>
        </w:tc>
        <w:tc>
          <w:tcPr>
            <w:tcW w:w="661"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3</w:t>
            </w:r>
          </w:p>
        </w:tc>
        <w:tc>
          <w:tcPr>
            <w:tcW w:w="4240" w:type="dxa"/>
            <w:vAlign w:val="center"/>
          </w:tcPr>
          <w:p w:rsidR="00FB25C3" w:rsidRDefault="00894992">
            <w:pPr>
              <w:widowControl/>
              <w:spacing w:line="320" w:lineRule="exact"/>
              <w:textAlignment w:val="center"/>
              <w:rPr>
                <w:rFonts w:ascii="宋体" w:hAnsi="宋体"/>
                <w:color w:val="000000"/>
                <w:kern w:val="0"/>
                <w:szCs w:val="21"/>
              </w:rPr>
            </w:pPr>
            <w:r>
              <w:rPr>
                <w:rFonts w:ascii="宋体" w:hAnsi="宋体" w:hint="eastAsia"/>
                <w:color w:val="000000"/>
                <w:kern w:val="0"/>
                <w:szCs w:val="21"/>
              </w:rPr>
              <w:t>全面清理行政审批中介服务，无法定依据的行政审批中介服务项目以及收费一律取消。对保留的行政审批中介服务事项实行清单管理，明确办理时限、工作流程、申报条件、收费标准并向社会公开。行政审批中介服务机构的人、财、物与政府脱钩。</w:t>
            </w:r>
          </w:p>
        </w:tc>
        <w:tc>
          <w:tcPr>
            <w:tcW w:w="977" w:type="dxa"/>
            <w:vAlign w:val="center"/>
          </w:tcPr>
          <w:p w:rsidR="00FB25C3" w:rsidRDefault="00894992">
            <w:pPr>
              <w:spacing w:line="320" w:lineRule="exact"/>
              <w:jc w:val="center"/>
              <w:rPr>
                <w:rFonts w:ascii="宋体"/>
                <w:color w:val="000000"/>
                <w:kern w:val="0"/>
                <w:szCs w:val="21"/>
              </w:rPr>
            </w:pPr>
            <w:r>
              <w:rPr>
                <w:rFonts w:ascii="宋体" w:hAnsi="宋体" w:hint="eastAsia"/>
                <w:color w:val="000000"/>
                <w:kern w:val="0"/>
                <w:szCs w:val="21"/>
              </w:rPr>
              <w:t>网络检索</w:t>
            </w:r>
          </w:p>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adjustRightInd w:val="0"/>
              <w:snapToGrid w:val="0"/>
              <w:spacing w:line="320" w:lineRule="exact"/>
              <w:rPr>
                <w:rFonts w:ascii="宋体" w:cs="仿宋_GB2312"/>
                <w:color w:val="000000"/>
                <w:szCs w:val="21"/>
              </w:rPr>
            </w:pPr>
            <w:r>
              <w:rPr>
                <w:rFonts w:ascii="宋体" w:hAnsi="宋体" w:cs="仿宋_GB2312"/>
                <w:color w:val="000000"/>
                <w:szCs w:val="21"/>
              </w:rPr>
              <w:t>1.</w:t>
            </w:r>
            <w:r>
              <w:rPr>
                <w:rFonts w:ascii="宋体" w:hAnsi="宋体" w:cs="仿宋_GB2312" w:hint="eastAsia"/>
                <w:color w:val="000000"/>
                <w:szCs w:val="21"/>
              </w:rPr>
              <w:t>主要行政审批中介服务机构目录及其联系方式；</w:t>
            </w:r>
            <w:r>
              <w:rPr>
                <w:rFonts w:ascii="宋体" w:hAnsi="宋体" w:cs="仿宋_GB2312"/>
                <w:color w:val="000000"/>
                <w:szCs w:val="21"/>
              </w:rPr>
              <w:t>2.</w:t>
            </w:r>
            <w:r>
              <w:rPr>
                <w:rFonts w:ascii="宋体" w:hAnsi="宋体" w:cs="仿宋_GB2312" w:hint="eastAsia"/>
                <w:color w:val="000000"/>
                <w:szCs w:val="21"/>
              </w:rPr>
              <w:t>公布全面清理行政审批中介服务、无法定依据的行政审批中介服务项目以及收费一律取消的文件；</w:t>
            </w:r>
            <w:r>
              <w:rPr>
                <w:rFonts w:ascii="宋体" w:hAnsi="宋体" w:cs="仿宋_GB2312"/>
                <w:color w:val="000000"/>
                <w:szCs w:val="21"/>
              </w:rPr>
              <w:t>3.</w:t>
            </w:r>
            <w:r>
              <w:rPr>
                <w:rFonts w:ascii="宋体" w:hAnsi="宋体" w:cs="仿宋_GB2312" w:hint="eastAsia"/>
                <w:color w:val="000000"/>
                <w:szCs w:val="21"/>
              </w:rPr>
              <w:t>对保留的行政审批中介服务事项实行清单管理，明确办理时限、工作流程、申报条件、收费标准并向社会公开的佐证材料；</w:t>
            </w:r>
            <w:r>
              <w:rPr>
                <w:rFonts w:ascii="宋体" w:hAnsi="宋体" w:cs="仿宋_GB2312"/>
                <w:color w:val="000000"/>
                <w:szCs w:val="21"/>
              </w:rPr>
              <w:t>4.</w:t>
            </w:r>
            <w:r>
              <w:rPr>
                <w:rFonts w:ascii="宋体" w:hAnsi="宋体" w:cs="仿宋_GB2312" w:hint="eastAsia"/>
                <w:color w:val="000000"/>
                <w:szCs w:val="21"/>
              </w:rPr>
              <w:t>行政审批中介服务机构的人、财、物与政府脱钩的佐证材料。</w:t>
            </w:r>
          </w:p>
          <w:p w:rsidR="00FB25C3" w:rsidRDefault="00894992">
            <w:pPr>
              <w:adjustRightInd w:val="0"/>
              <w:snapToGrid w:val="0"/>
              <w:spacing w:line="320" w:lineRule="exact"/>
              <w:rPr>
                <w:rFonts w:ascii="宋体" w:hAnsi="宋体" w:cs="仿宋_GB2312"/>
                <w:color w:val="000000"/>
                <w:szCs w:val="21"/>
              </w:rPr>
            </w:pPr>
            <w:r>
              <w:rPr>
                <w:rFonts w:ascii="宋体" w:hAnsi="宋体" w:cs="仿宋_GB2312" w:hint="eastAsia"/>
                <w:color w:val="000000"/>
                <w:szCs w:val="21"/>
              </w:rPr>
              <w:t>（以上同时提供网络检索佐证材料）</w:t>
            </w:r>
          </w:p>
        </w:tc>
        <w:tc>
          <w:tcPr>
            <w:tcW w:w="992"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吕英杰</w:t>
            </w:r>
          </w:p>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人事科</w:t>
            </w:r>
          </w:p>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w:t>
            </w:r>
          </w:p>
        </w:tc>
        <w:tc>
          <w:tcPr>
            <w:tcW w:w="634" w:type="dxa"/>
            <w:vAlign w:val="center"/>
          </w:tcPr>
          <w:p w:rsidR="00FB25C3" w:rsidRDefault="00FB25C3">
            <w:pPr>
              <w:widowControl/>
              <w:spacing w:line="320" w:lineRule="exact"/>
              <w:jc w:val="center"/>
              <w:textAlignment w:val="center"/>
              <w:rPr>
                <w:rFonts w:ascii="宋体" w:hAnsi="宋体"/>
                <w:color w:val="000000"/>
                <w:kern w:val="0"/>
                <w:szCs w:val="21"/>
              </w:rPr>
            </w:pPr>
          </w:p>
        </w:tc>
      </w:tr>
      <w:tr w:rsidR="00FB25C3">
        <w:trPr>
          <w:cantSplit/>
          <w:trHeight w:val="1401"/>
        </w:trPr>
        <w:tc>
          <w:tcPr>
            <w:tcW w:w="1041" w:type="dxa"/>
            <w:vMerge w:val="restart"/>
            <w:vAlign w:val="center"/>
          </w:tcPr>
          <w:p w:rsidR="00FB25C3" w:rsidRDefault="00894992">
            <w:pPr>
              <w:widowControl/>
              <w:spacing w:line="270" w:lineRule="exact"/>
              <w:jc w:val="center"/>
              <w:textAlignment w:val="top"/>
              <w:rPr>
                <w:rFonts w:ascii="黑体" w:eastAsia="黑体" w:hAnsi="黑体"/>
                <w:color w:val="000000"/>
                <w:kern w:val="0"/>
                <w:szCs w:val="21"/>
              </w:rPr>
            </w:pPr>
            <w:r>
              <w:rPr>
                <w:rFonts w:ascii="黑体" w:eastAsia="黑体" w:hAnsi="黑体" w:hint="eastAsia"/>
                <w:color w:val="000000"/>
                <w:kern w:val="0"/>
                <w:szCs w:val="21"/>
              </w:rPr>
              <w:lastRenderedPageBreak/>
              <w:t>一、政府</w:t>
            </w:r>
          </w:p>
          <w:p w:rsidR="00FB25C3" w:rsidRDefault="00894992">
            <w:pPr>
              <w:widowControl/>
              <w:spacing w:line="270" w:lineRule="exact"/>
              <w:jc w:val="center"/>
              <w:textAlignment w:val="top"/>
              <w:rPr>
                <w:rFonts w:ascii="黑体" w:eastAsia="黑体" w:hAnsi="黑体"/>
                <w:color w:val="000000"/>
                <w:kern w:val="0"/>
                <w:szCs w:val="21"/>
              </w:rPr>
            </w:pPr>
            <w:r>
              <w:rPr>
                <w:rFonts w:ascii="黑体" w:eastAsia="黑体" w:hAnsi="黑体" w:hint="eastAsia"/>
                <w:color w:val="000000"/>
                <w:kern w:val="0"/>
                <w:szCs w:val="21"/>
              </w:rPr>
              <w:t>职能依法</w:t>
            </w:r>
          </w:p>
          <w:p w:rsidR="00FB25C3" w:rsidRDefault="00894992">
            <w:pPr>
              <w:adjustRightInd w:val="0"/>
              <w:snapToGrid w:val="0"/>
              <w:spacing w:line="270" w:lineRule="exact"/>
              <w:jc w:val="center"/>
              <w:textAlignment w:val="top"/>
              <w:rPr>
                <w:rFonts w:ascii="仿宋_GB2312" w:eastAsia="仿宋_GB2312"/>
                <w:b/>
                <w:color w:val="000000"/>
                <w:kern w:val="0"/>
                <w:szCs w:val="21"/>
              </w:rPr>
            </w:pPr>
            <w:r>
              <w:rPr>
                <w:rFonts w:ascii="黑体" w:eastAsia="黑体" w:hAnsi="黑体" w:hint="eastAsia"/>
                <w:color w:val="000000"/>
                <w:kern w:val="0"/>
                <w:szCs w:val="21"/>
              </w:rPr>
              <w:t>全面履行</w:t>
            </w:r>
          </w:p>
        </w:tc>
        <w:tc>
          <w:tcPr>
            <w:tcW w:w="1323" w:type="dxa"/>
            <w:vMerge w:val="restart"/>
            <w:tcBorders>
              <w:bottom w:val="single" w:sz="4" w:space="0" w:color="auto"/>
            </w:tcBorders>
            <w:vAlign w:val="center"/>
          </w:tcPr>
          <w:p w:rsidR="00FB25C3" w:rsidRDefault="00894992">
            <w:pPr>
              <w:spacing w:line="320" w:lineRule="exact"/>
              <w:jc w:val="left"/>
              <w:rPr>
                <w:rFonts w:ascii="宋体" w:hAnsi="宋体"/>
                <w:color w:val="000000"/>
                <w:kern w:val="0"/>
                <w:szCs w:val="21"/>
              </w:rPr>
            </w:pPr>
            <w:r>
              <w:rPr>
                <w:rFonts w:ascii="宋体" w:hAnsi="宋体" w:hint="eastAsia"/>
                <w:color w:val="000000"/>
                <w:kern w:val="0"/>
                <w:szCs w:val="21"/>
              </w:rPr>
              <w:t>1.行政审批制度改革全面推行</w:t>
            </w:r>
          </w:p>
        </w:tc>
        <w:tc>
          <w:tcPr>
            <w:tcW w:w="661"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4</w:t>
            </w:r>
          </w:p>
        </w:tc>
        <w:tc>
          <w:tcPr>
            <w:tcW w:w="4240" w:type="dxa"/>
            <w:vAlign w:val="center"/>
          </w:tcPr>
          <w:p w:rsidR="00FB25C3" w:rsidRDefault="00894992">
            <w:pPr>
              <w:widowControl/>
              <w:spacing w:line="320" w:lineRule="exact"/>
              <w:textAlignment w:val="center"/>
              <w:rPr>
                <w:rFonts w:ascii="宋体" w:hAnsi="宋体"/>
                <w:color w:val="000000"/>
                <w:kern w:val="0"/>
                <w:szCs w:val="21"/>
              </w:rPr>
            </w:pPr>
            <w:r>
              <w:rPr>
                <w:rFonts w:ascii="宋体" w:hAnsi="宋体" w:hint="eastAsia"/>
                <w:color w:val="000000"/>
                <w:kern w:val="0"/>
                <w:szCs w:val="21"/>
              </w:rPr>
              <w:t>对各类证明事项，凡没有法律法规依据的一律取消。对保留的证明事项实行清单管理，做到“清单之外无证明”。</w:t>
            </w:r>
          </w:p>
        </w:tc>
        <w:tc>
          <w:tcPr>
            <w:tcW w:w="977" w:type="dxa"/>
            <w:vAlign w:val="center"/>
          </w:tcPr>
          <w:p w:rsidR="00FB25C3" w:rsidRDefault="00894992">
            <w:pPr>
              <w:widowControl/>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p w:rsidR="00FB25C3" w:rsidRDefault="00894992">
            <w:pPr>
              <w:widowControl/>
              <w:spacing w:line="320" w:lineRule="exact"/>
              <w:jc w:val="center"/>
              <w:textAlignment w:val="center"/>
              <w:rPr>
                <w:rFonts w:ascii="宋体"/>
                <w:color w:val="000000"/>
                <w:kern w:val="0"/>
                <w:szCs w:val="21"/>
              </w:rPr>
            </w:pPr>
            <w:r>
              <w:rPr>
                <w:rFonts w:ascii="宋体" w:hAnsi="宋体" w:hint="eastAsia"/>
                <w:color w:val="000000"/>
                <w:kern w:val="0"/>
                <w:szCs w:val="21"/>
              </w:rPr>
              <w:t>随机走访</w:t>
            </w:r>
          </w:p>
        </w:tc>
        <w:tc>
          <w:tcPr>
            <w:tcW w:w="3828" w:type="dxa"/>
            <w:vAlign w:val="center"/>
          </w:tcPr>
          <w:p w:rsidR="00FB25C3" w:rsidRDefault="00894992">
            <w:pPr>
              <w:adjustRightInd w:val="0"/>
              <w:snapToGrid w:val="0"/>
              <w:spacing w:line="320" w:lineRule="exact"/>
              <w:rPr>
                <w:rFonts w:ascii="宋体" w:hAnsi="宋体" w:cs="仿宋_GB2312"/>
                <w:color w:val="000000"/>
                <w:szCs w:val="21"/>
              </w:rPr>
            </w:pPr>
            <w:r>
              <w:rPr>
                <w:rFonts w:ascii="宋体" w:hAnsi="宋体" w:cs="仿宋_GB2312"/>
                <w:color w:val="000000"/>
                <w:szCs w:val="21"/>
              </w:rPr>
              <w:t>1.</w:t>
            </w:r>
            <w:r>
              <w:rPr>
                <w:rFonts w:ascii="宋体" w:hAnsi="宋体" w:cs="仿宋_GB2312" w:hint="eastAsia"/>
                <w:color w:val="000000"/>
                <w:szCs w:val="21"/>
              </w:rPr>
              <w:t>职能部门保留的证明事项清单及其法律法规依据；</w:t>
            </w:r>
            <w:r>
              <w:rPr>
                <w:rFonts w:ascii="宋体" w:hAnsi="宋体" w:cs="方正仿宋_GBK"/>
                <w:color w:val="000000"/>
                <w:szCs w:val="21"/>
              </w:rPr>
              <w:t xml:space="preserve"> 2.</w:t>
            </w:r>
            <w:r>
              <w:rPr>
                <w:rFonts w:ascii="宋体" w:hAnsi="宋体" w:cs="方正仿宋_GBK" w:hint="eastAsia"/>
                <w:color w:val="000000"/>
                <w:szCs w:val="21"/>
              </w:rPr>
              <w:t>对保留的证明事项清单实行动态管理的相关材料。</w:t>
            </w:r>
          </w:p>
        </w:tc>
        <w:tc>
          <w:tcPr>
            <w:tcW w:w="992"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w:t>
            </w:r>
          </w:p>
        </w:tc>
        <w:tc>
          <w:tcPr>
            <w:tcW w:w="634" w:type="dxa"/>
            <w:vAlign w:val="center"/>
          </w:tcPr>
          <w:p w:rsidR="00FB25C3" w:rsidRDefault="00FB25C3">
            <w:pPr>
              <w:widowControl/>
              <w:spacing w:line="320" w:lineRule="exact"/>
              <w:jc w:val="center"/>
              <w:textAlignment w:val="center"/>
              <w:rPr>
                <w:rFonts w:ascii="宋体" w:hAnsi="宋体"/>
                <w:color w:val="000000"/>
                <w:kern w:val="0"/>
                <w:szCs w:val="21"/>
              </w:rPr>
            </w:pPr>
          </w:p>
        </w:tc>
      </w:tr>
      <w:tr w:rsidR="00FB25C3">
        <w:trPr>
          <w:cantSplit/>
          <w:trHeight w:val="1689"/>
        </w:trPr>
        <w:tc>
          <w:tcPr>
            <w:tcW w:w="1041" w:type="dxa"/>
            <w:vMerge/>
            <w:vAlign w:val="center"/>
          </w:tcPr>
          <w:p w:rsidR="00FB25C3" w:rsidRDefault="00FB25C3">
            <w:pPr>
              <w:adjustRightInd w:val="0"/>
              <w:snapToGrid w:val="0"/>
              <w:spacing w:line="270" w:lineRule="exact"/>
              <w:jc w:val="center"/>
              <w:textAlignment w:val="top"/>
              <w:rPr>
                <w:rFonts w:ascii="仿宋_GB2312" w:eastAsia="仿宋_GB2312"/>
                <w:b/>
                <w:color w:val="000000"/>
                <w:kern w:val="0"/>
                <w:szCs w:val="21"/>
              </w:rPr>
            </w:pPr>
          </w:p>
        </w:tc>
        <w:tc>
          <w:tcPr>
            <w:tcW w:w="1323" w:type="dxa"/>
            <w:vMerge/>
            <w:tcBorders>
              <w:bottom w:val="single" w:sz="4" w:space="0" w:color="auto"/>
            </w:tcBorders>
          </w:tcPr>
          <w:p w:rsidR="00FB25C3" w:rsidRDefault="00FB25C3">
            <w:pPr>
              <w:spacing w:line="320" w:lineRule="exact"/>
              <w:rPr>
                <w:rFonts w:ascii="宋体" w:hAnsi="宋体"/>
                <w:color w:val="000000"/>
                <w:kern w:val="0"/>
                <w:szCs w:val="21"/>
              </w:rPr>
            </w:pPr>
          </w:p>
        </w:tc>
        <w:tc>
          <w:tcPr>
            <w:tcW w:w="661"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5</w:t>
            </w:r>
          </w:p>
        </w:tc>
        <w:tc>
          <w:tcPr>
            <w:tcW w:w="4240" w:type="dxa"/>
            <w:vAlign w:val="center"/>
          </w:tcPr>
          <w:p w:rsidR="00FB25C3" w:rsidRDefault="00894992">
            <w:pPr>
              <w:widowControl/>
              <w:spacing w:line="320" w:lineRule="exact"/>
              <w:textAlignment w:val="center"/>
              <w:rPr>
                <w:rFonts w:ascii="宋体" w:hAnsi="宋体"/>
                <w:color w:val="000000"/>
                <w:kern w:val="0"/>
                <w:szCs w:val="21"/>
              </w:rPr>
            </w:pPr>
            <w:r>
              <w:rPr>
                <w:rFonts w:ascii="宋体" w:hAnsi="宋体" w:hint="eastAsia"/>
                <w:color w:val="000000"/>
                <w:kern w:val="0"/>
                <w:szCs w:val="21"/>
              </w:rPr>
              <w:t>全面推行“证照分离”、“多证合一”。进一步压缩企业开办时间，承诺办理时限不超过</w:t>
            </w:r>
            <w:r>
              <w:rPr>
                <w:rFonts w:ascii="宋体" w:hAnsi="宋体"/>
                <w:color w:val="000000"/>
                <w:kern w:val="0"/>
                <w:szCs w:val="21"/>
              </w:rPr>
              <w:t>5</w:t>
            </w:r>
            <w:r>
              <w:rPr>
                <w:rFonts w:ascii="宋体" w:hAnsi="宋体" w:hint="eastAsia"/>
                <w:color w:val="000000"/>
                <w:kern w:val="0"/>
                <w:szCs w:val="21"/>
              </w:rPr>
              <w:t>个工作日，工商、税务、社保等流程逐步实现“一窗受理，并行办理”。</w:t>
            </w:r>
          </w:p>
        </w:tc>
        <w:tc>
          <w:tcPr>
            <w:tcW w:w="977" w:type="dxa"/>
            <w:vAlign w:val="center"/>
          </w:tcPr>
          <w:p w:rsidR="00FB25C3" w:rsidRDefault="00894992">
            <w:pPr>
              <w:widowControl/>
              <w:spacing w:line="320" w:lineRule="exact"/>
              <w:jc w:val="center"/>
              <w:textAlignment w:val="center"/>
              <w:rPr>
                <w:rFonts w:ascii="宋体"/>
                <w:color w:val="000000"/>
                <w:kern w:val="0"/>
                <w:szCs w:val="21"/>
              </w:rPr>
            </w:pPr>
            <w:r>
              <w:rPr>
                <w:rFonts w:ascii="宋体" w:hAnsi="宋体" w:hint="eastAsia"/>
                <w:color w:val="000000"/>
                <w:kern w:val="0"/>
                <w:szCs w:val="21"/>
              </w:rPr>
              <w:t>网络检索</w:t>
            </w:r>
          </w:p>
          <w:p w:rsidR="00FB25C3" w:rsidRDefault="00894992">
            <w:pPr>
              <w:widowControl/>
              <w:spacing w:line="320" w:lineRule="exact"/>
              <w:jc w:val="center"/>
              <w:textAlignment w:val="center"/>
              <w:rPr>
                <w:rFonts w:ascii="宋体"/>
                <w:color w:val="000000"/>
                <w:kern w:val="0"/>
                <w:szCs w:val="21"/>
              </w:rPr>
            </w:pPr>
            <w:r>
              <w:rPr>
                <w:rFonts w:ascii="宋体" w:hAnsi="宋体" w:hint="eastAsia"/>
                <w:color w:val="000000"/>
                <w:kern w:val="0"/>
                <w:szCs w:val="21"/>
              </w:rPr>
              <w:t>实地核验</w:t>
            </w:r>
          </w:p>
        </w:tc>
        <w:tc>
          <w:tcPr>
            <w:tcW w:w="3828" w:type="dxa"/>
            <w:vAlign w:val="center"/>
          </w:tcPr>
          <w:p w:rsidR="00FB25C3" w:rsidRDefault="00894992">
            <w:pPr>
              <w:adjustRightInd w:val="0"/>
              <w:snapToGrid w:val="0"/>
              <w:spacing w:line="320" w:lineRule="exact"/>
              <w:rPr>
                <w:rFonts w:ascii="宋体" w:cs="仿宋_GB2312"/>
                <w:color w:val="000000"/>
                <w:szCs w:val="21"/>
              </w:rPr>
            </w:pPr>
            <w:r>
              <w:rPr>
                <w:rFonts w:ascii="宋体" w:hAnsi="宋体" w:cs="仿宋_GB2312"/>
                <w:color w:val="000000"/>
                <w:szCs w:val="21"/>
              </w:rPr>
              <w:t>1.</w:t>
            </w:r>
            <w:r>
              <w:rPr>
                <w:rFonts w:ascii="宋体" w:hAnsi="宋体" w:cs="仿宋_GB2312" w:hint="eastAsia"/>
                <w:color w:val="000000"/>
                <w:szCs w:val="21"/>
              </w:rPr>
              <w:t>关于全面推行“证照分离”“多证合一”的文件及其他佐证材料；</w:t>
            </w:r>
            <w:r>
              <w:rPr>
                <w:rFonts w:ascii="宋体" w:hAnsi="宋体" w:cs="仿宋_GB2312"/>
                <w:color w:val="000000"/>
                <w:szCs w:val="21"/>
              </w:rPr>
              <w:t>2.</w:t>
            </w:r>
            <w:r>
              <w:rPr>
                <w:rFonts w:ascii="宋体" w:hAnsi="宋体" w:cs="仿宋_GB2312" w:hint="eastAsia"/>
                <w:color w:val="000000"/>
                <w:szCs w:val="21"/>
              </w:rPr>
              <w:t>进一步压缩企业开办时间，承诺办理时限不超过</w:t>
            </w:r>
            <w:r>
              <w:rPr>
                <w:rFonts w:ascii="宋体" w:hAnsi="宋体" w:cs="仿宋_GB2312"/>
                <w:color w:val="000000"/>
                <w:szCs w:val="21"/>
              </w:rPr>
              <w:t>5</w:t>
            </w:r>
            <w:r>
              <w:rPr>
                <w:rFonts w:ascii="宋体" w:hAnsi="宋体" w:cs="仿宋_GB2312" w:hint="eastAsia"/>
                <w:color w:val="000000"/>
                <w:szCs w:val="21"/>
              </w:rPr>
              <w:t>个工作日，工商、税务、社保等流程逐步实现“一窗受理，并行办理”，提交相关佐证材料。</w:t>
            </w:r>
          </w:p>
          <w:p w:rsidR="00FB25C3" w:rsidRDefault="00894992">
            <w:pPr>
              <w:adjustRightInd w:val="0"/>
              <w:snapToGrid w:val="0"/>
              <w:spacing w:line="320" w:lineRule="exact"/>
              <w:rPr>
                <w:rFonts w:ascii="宋体" w:hAnsi="宋体" w:cs="仿宋_GB2312"/>
                <w:color w:val="000000"/>
                <w:szCs w:val="21"/>
              </w:rPr>
            </w:pPr>
            <w:r>
              <w:rPr>
                <w:rFonts w:ascii="宋体" w:hAnsi="宋体" w:cs="仿宋_GB2312" w:hint="eastAsia"/>
                <w:color w:val="000000"/>
                <w:szCs w:val="21"/>
              </w:rPr>
              <w:t>（以上同时提供网络检索佐证材料）</w:t>
            </w:r>
          </w:p>
        </w:tc>
        <w:tc>
          <w:tcPr>
            <w:tcW w:w="992"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w:t>
            </w:r>
          </w:p>
        </w:tc>
        <w:tc>
          <w:tcPr>
            <w:tcW w:w="634" w:type="dxa"/>
            <w:vAlign w:val="center"/>
          </w:tcPr>
          <w:p w:rsidR="00FB25C3" w:rsidRDefault="00FB25C3">
            <w:pPr>
              <w:widowControl/>
              <w:spacing w:line="320" w:lineRule="exact"/>
              <w:jc w:val="center"/>
              <w:textAlignment w:val="center"/>
              <w:rPr>
                <w:rFonts w:ascii="宋体" w:hAnsi="宋体"/>
                <w:color w:val="000000"/>
                <w:kern w:val="0"/>
                <w:szCs w:val="21"/>
              </w:rPr>
            </w:pPr>
          </w:p>
        </w:tc>
      </w:tr>
      <w:tr w:rsidR="00FB25C3">
        <w:trPr>
          <w:cantSplit/>
          <w:trHeight w:val="3248"/>
        </w:trPr>
        <w:tc>
          <w:tcPr>
            <w:tcW w:w="1041" w:type="dxa"/>
            <w:vMerge/>
            <w:vAlign w:val="center"/>
          </w:tcPr>
          <w:p w:rsidR="00FB25C3" w:rsidRDefault="00FB25C3">
            <w:pPr>
              <w:adjustRightInd w:val="0"/>
              <w:snapToGrid w:val="0"/>
              <w:spacing w:line="270" w:lineRule="exact"/>
              <w:jc w:val="center"/>
              <w:textAlignment w:val="top"/>
              <w:rPr>
                <w:rFonts w:ascii="仿宋_GB2312" w:eastAsia="仿宋_GB2312"/>
                <w:b/>
                <w:color w:val="000000"/>
                <w:kern w:val="0"/>
                <w:szCs w:val="21"/>
              </w:rPr>
            </w:pPr>
          </w:p>
        </w:tc>
        <w:tc>
          <w:tcPr>
            <w:tcW w:w="1323" w:type="dxa"/>
            <w:vMerge/>
            <w:tcBorders>
              <w:bottom w:val="single" w:sz="4" w:space="0" w:color="auto"/>
            </w:tcBorders>
          </w:tcPr>
          <w:p w:rsidR="00FB25C3" w:rsidRDefault="00FB25C3">
            <w:pPr>
              <w:spacing w:line="320" w:lineRule="exact"/>
              <w:rPr>
                <w:rFonts w:ascii="宋体" w:hAnsi="宋体"/>
                <w:color w:val="000000"/>
                <w:kern w:val="0"/>
                <w:szCs w:val="21"/>
              </w:rPr>
            </w:pPr>
          </w:p>
        </w:tc>
        <w:tc>
          <w:tcPr>
            <w:tcW w:w="661"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6</w:t>
            </w:r>
          </w:p>
        </w:tc>
        <w:tc>
          <w:tcPr>
            <w:tcW w:w="4240" w:type="dxa"/>
            <w:vAlign w:val="center"/>
          </w:tcPr>
          <w:p w:rsidR="00FB25C3" w:rsidRDefault="00894992">
            <w:pPr>
              <w:widowControl/>
              <w:spacing w:line="320" w:lineRule="exact"/>
              <w:textAlignment w:val="center"/>
              <w:rPr>
                <w:rFonts w:ascii="宋体" w:hAnsi="宋体"/>
                <w:color w:val="000000"/>
                <w:kern w:val="0"/>
                <w:szCs w:val="21"/>
              </w:rPr>
            </w:pPr>
            <w:r>
              <w:rPr>
                <w:rFonts w:ascii="宋体" w:hAnsi="宋体" w:hint="eastAsia"/>
                <w:color w:val="000000"/>
                <w:kern w:val="0"/>
                <w:szCs w:val="21"/>
              </w:rPr>
              <w:t>政务服务重点领域和高频事项基本实现“一网、一门、一次”。市县级政务服务事项网上可办率不低于</w:t>
            </w:r>
            <w:r>
              <w:rPr>
                <w:rFonts w:ascii="宋体" w:hAnsi="宋体"/>
                <w:color w:val="000000"/>
                <w:kern w:val="0"/>
                <w:szCs w:val="21"/>
              </w:rPr>
              <w:t>80%</w:t>
            </w:r>
            <w:r>
              <w:rPr>
                <w:rFonts w:ascii="宋体" w:hAnsi="宋体" w:hint="eastAsia"/>
                <w:color w:val="000000"/>
                <w:kern w:val="0"/>
                <w:szCs w:val="21"/>
              </w:rPr>
              <w:t>；除对场地有特殊要求的事项外，政务服务事项进驻政务服务机构基本实现“应进必进”，且</w:t>
            </w:r>
            <w:r>
              <w:rPr>
                <w:rFonts w:ascii="宋体" w:hAnsi="宋体"/>
                <w:color w:val="000000"/>
                <w:kern w:val="0"/>
                <w:szCs w:val="21"/>
              </w:rPr>
              <w:t>80%</w:t>
            </w:r>
            <w:r>
              <w:rPr>
                <w:rFonts w:ascii="宋体" w:hAnsi="宋体" w:hint="eastAsia"/>
                <w:color w:val="000000"/>
                <w:kern w:val="0"/>
                <w:szCs w:val="21"/>
              </w:rPr>
              <w:t>以上实现“一窗”分类受理；市县</w:t>
            </w:r>
            <w:r>
              <w:rPr>
                <w:rFonts w:ascii="宋体" w:hAnsi="宋体"/>
                <w:color w:val="000000"/>
                <w:kern w:val="0"/>
                <w:szCs w:val="21"/>
              </w:rPr>
              <w:t>100</w:t>
            </w:r>
            <w:r>
              <w:rPr>
                <w:rFonts w:ascii="宋体" w:hAnsi="宋体" w:hint="eastAsia"/>
                <w:color w:val="000000"/>
                <w:kern w:val="0"/>
                <w:szCs w:val="21"/>
              </w:rPr>
              <w:t>个高频事项实现“最多跑一次”。</w:t>
            </w:r>
          </w:p>
        </w:tc>
        <w:tc>
          <w:tcPr>
            <w:tcW w:w="977"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网络检索</w:t>
            </w:r>
          </w:p>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实地核验</w:t>
            </w:r>
          </w:p>
        </w:tc>
        <w:tc>
          <w:tcPr>
            <w:tcW w:w="3828" w:type="dxa"/>
            <w:vAlign w:val="center"/>
          </w:tcPr>
          <w:p w:rsidR="00FB25C3" w:rsidRDefault="00894992">
            <w:pPr>
              <w:adjustRightInd w:val="0"/>
              <w:snapToGrid w:val="0"/>
              <w:spacing w:line="320" w:lineRule="exact"/>
              <w:rPr>
                <w:rFonts w:ascii="宋体" w:cs="仿宋_GB2312"/>
                <w:color w:val="000000"/>
                <w:szCs w:val="21"/>
              </w:rPr>
            </w:pPr>
            <w:r>
              <w:rPr>
                <w:rFonts w:ascii="宋体" w:hAnsi="宋体" w:cs="仿宋_GB2312"/>
                <w:color w:val="000000"/>
                <w:szCs w:val="21"/>
              </w:rPr>
              <w:t>1.</w:t>
            </w:r>
            <w:r>
              <w:rPr>
                <w:rFonts w:ascii="宋体" w:hAnsi="宋体" w:cs="仿宋_GB2312" w:hint="eastAsia"/>
                <w:color w:val="000000"/>
                <w:szCs w:val="21"/>
              </w:rPr>
              <w:t>政务服务重点领域和高频事项基本实现“一网、一门、一次”的佐证材料；</w:t>
            </w:r>
            <w:r>
              <w:rPr>
                <w:rFonts w:ascii="宋体" w:hAnsi="宋体" w:cs="仿宋_GB2312"/>
                <w:color w:val="000000"/>
                <w:szCs w:val="21"/>
              </w:rPr>
              <w:t>2.</w:t>
            </w:r>
            <w:r>
              <w:rPr>
                <w:rFonts w:ascii="宋体" w:hAnsi="宋体" w:cs="仿宋_GB2312" w:hint="eastAsia"/>
                <w:color w:val="000000"/>
                <w:szCs w:val="21"/>
              </w:rPr>
              <w:t>政务服务事项网上可办率不低于</w:t>
            </w:r>
            <w:r>
              <w:rPr>
                <w:rFonts w:ascii="宋体" w:hAnsi="宋体" w:cs="仿宋_GB2312"/>
                <w:color w:val="000000"/>
                <w:szCs w:val="21"/>
              </w:rPr>
              <w:t>80%</w:t>
            </w:r>
            <w:r>
              <w:rPr>
                <w:rFonts w:ascii="宋体" w:hAnsi="宋体" w:cs="仿宋_GB2312" w:hint="eastAsia"/>
                <w:color w:val="000000"/>
                <w:szCs w:val="21"/>
              </w:rPr>
              <w:t>的佐证材料；</w:t>
            </w:r>
            <w:r>
              <w:rPr>
                <w:rFonts w:ascii="宋体" w:hAnsi="宋体" w:cs="仿宋_GB2312"/>
                <w:color w:val="000000"/>
                <w:szCs w:val="21"/>
              </w:rPr>
              <w:t>3.</w:t>
            </w:r>
            <w:r>
              <w:rPr>
                <w:rFonts w:ascii="宋体" w:hAnsi="宋体" w:cs="仿宋_GB2312" w:hint="eastAsia"/>
                <w:color w:val="000000"/>
                <w:szCs w:val="21"/>
              </w:rPr>
              <w:t>除对场地有特殊要求的事项外，政务服务事项进驻政务服务机构基本实现“应进必进”，且</w:t>
            </w:r>
            <w:r>
              <w:rPr>
                <w:rFonts w:ascii="宋体" w:hAnsi="宋体" w:cs="仿宋_GB2312"/>
                <w:color w:val="000000"/>
                <w:szCs w:val="21"/>
              </w:rPr>
              <w:t>80%</w:t>
            </w:r>
            <w:r>
              <w:rPr>
                <w:rFonts w:ascii="宋体" w:hAnsi="宋体" w:cs="仿宋_GB2312" w:hint="eastAsia"/>
                <w:color w:val="000000"/>
                <w:szCs w:val="21"/>
              </w:rPr>
              <w:t>以上实现“一窗”分类受理的佐证材料；市县</w:t>
            </w:r>
            <w:r>
              <w:rPr>
                <w:rFonts w:ascii="宋体" w:hAnsi="宋体" w:cs="仿宋_GB2312"/>
                <w:color w:val="000000"/>
                <w:szCs w:val="21"/>
              </w:rPr>
              <w:t>100</w:t>
            </w:r>
            <w:r>
              <w:rPr>
                <w:rFonts w:ascii="宋体" w:hAnsi="宋体" w:cs="仿宋_GB2312" w:hint="eastAsia"/>
                <w:color w:val="000000"/>
                <w:szCs w:val="21"/>
              </w:rPr>
              <w:t>个高频事项实现“最多跑一次”的佐证材料。</w:t>
            </w:r>
          </w:p>
          <w:p w:rsidR="00FB25C3" w:rsidRDefault="00894992">
            <w:pPr>
              <w:widowControl/>
              <w:spacing w:line="320" w:lineRule="exact"/>
              <w:textAlignment w:val="center"/>
              <w:rPr>
                <w:rFonts w:ascii="宋体" w:hAnsi="宋体"/>
                <w:color w:val="000000"/>
                <w:kern w:val="0"/>
                <w:szCs w:val="21"/>
              </w:rPr>
            </w:pPr>
            <w:r>
              <w:rPr>
                <w:rFonts w:ascii="宋体" w:hAnsi="宋体" w:cs="仿宋_GB2312" w:hint="eastAsia"/>
                <w:color w:val="000000"/>
                <w:szCs w:val="21"/>
              </w:rPr>
              <w:t>（以上同时提供网络检索佐证材料）</w:t>
            </w:r>
          </w:p>
        </w:tc>
        <w:tc>
          <w:tcPr>
            <w:tcW w:w="992"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w:t>
            </w:r>
          </w:p>
        </w:tc>
        <w:tc>
          <w:tcPr>
            <w:tcW w:w="634" w:type="dxa"/>
            <w:vAlign w:val="center"/>
          </w:tcPr>
          <w:p w:rsidR="00FB25C3" w:rsidRDefault="00FB25C3">
            <w:pPr>
              <w:widowControl/>
              <w:spacing w:line="320" w:lineRule="exact"/>
              <w:jc w:val="center"/>
              <w:textAlignment w:val="center"/>
              <w:rPr>
                <w:rFonts w:ascii="宋体" w:hAnsi="宋体"/>
                <w:color w:val="000000"/>
                <w:kern w:val="0"/>
                <w:szCs w:val="21"/>
              </w:rPr>
            </w:pPr>
          </w:p>
        </w:tc>
      </w:tr>
      <w:tr w:rsidR="00FB25C3">
        <w:trPr>
          <w:cantSplit/>
          <w:trHeight w:val="1962"/>
        </w:trPr>
        <w:tc>
          <w:tcPr>
            <w:tcW w:w="1041" w:type="dxa"/>
            <w:vMerge/>
          </w:tcPr>
          <w:p w:rsidR="00FB25C3" w:rsidRDefault="00FB25C3">
            <w:pPr>
              <w:adjustRightInd w:val="0"/>
              <w:snapToGrid w:val="0"/>
              <w:spacing w:line="270" w:lineRule="exact"/>
              <w:jc w:val="center"/>
              <w:textAlignment w:val="top"/>
              <w:rPr>
                <w:rFonts w:ascii="仿宋_GB2312" w:eastAsia="仿宋_GB2312"/>
                <w:b/>
                <w:color w:val="000000"/>
                <w:kern w:val="0"/>
                <w:szCs w:val="21"/>
              </w:rPr>
            </w:pPr>
          </w:p>
        </w:tc>
        <w:tc>
          <w:tcPr>
            <w:tcW w:w="1323" w:type="dxa"/>
            <w:vAlign w:val="center"/>
          </w:tcPr>
          <w:p w:rsidR="00FB25C3" w:rsidRDefault="00894992">
            <w:pPr>
              <w:spacing w:line="320" w:lineRule="exact"/>
              <w:jc w:val="center"/>
              <w:rPr>
                <w:rFonts w:ascii="宋体" w:hAnsi="宋体"/>
                <w:color w:val="000000"/>
                <w:kern w:val="0"/>
                <w:szCs w:val="21"/>
              </w:rPr>
            </w:pPr>
            <w:r>
              <w:rPr>
                <w:rFonts w:ascii="宋体" w:hAnsi="宋体" w:hint="eastAsia"/>
                <w:color w:val="000000"/>
                <w:kern w:val="0"/>
                <w:szCs w:val="21"/>
              </w:rPr>
              <w:t>2.落实权责清单、负面清单制度并实行动态管理</w:t>
            </w:r>
          </w:p>
        </w:tc>
        <w:tc>
          <w:tcPr>
            <w:tcW w:w="661"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7</w:t>
            </w:r>
          </w:p>
        </w:tc>
        <w:tc>
          <w:tcPr>
            <w:tcW w:w="4240" w:type="dxa"/>
            <w:vAlign w:val="center"/>
          </w:tcPr>
          <w:p w:rsidR="00FB25C3" w:rsidRDefault="00894992">
            <w:pPr>
              <w:widowControl/>
              <w:spacing w:line="320" w:lineRule="exact"/>
              <w:textAlignment w:val="center"/>
              <w:rPr>
                <w:rFonts w:ascii="宋体" w:hAnsi="宋体"/>
                <w:color w:val="000000"/>
                <w:kern w:val="0"/>
                <w:szCs w:val="21"/>
              </w:rPr>
            </w:pPr>
            <w:r>
              <w:rPr>
                <w:rFonts w:ascii="宋体" w:hAnsi="宋体" w:hint="eastAsia"/>
                <w:color w:val="000000"/>
                <w:kern w:val="0"/>
                <w:szCs w:val="21"/>
              </w:rPr>
              <w:t>根据法律法规立改废释、机构和职能调整等情况，编制并对外公布全部权责清单、公共服务事项清单，逐一明确事项名称、法律依据、实施主体、监督方式、责任方式等相关事项，并根据法律法规的变化实行动态调整。</w:t>
            </w:r>
          </w:p>
        </w:tc>
        <w:tc>
          <w:tcPr>
            <w:tcW w:w="977"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网络检索</w:t>
            </w:r>
          </w:p>
        </w:tc>
        <w:tc>
          <w:tcPr>
            <w:tcW w:w="3828" w:type="dxa"/>
            <w:vAlign w:val="center"/>
          </w:tcPr>
          <w:p w:rsidR="00FB25C3" w:rsidRDefault="00894992">
            <w:pPr>
              <w:adjustRightInd w:val="0"/>
              <w:snapToGrid w:val="0"/>
              <w:spacing w:line="320" w:lineRule="exact"/>
              <w:rPr>
                <w:rFonts w:ascii="宋体" w:cs="仿宋_GB2312"/>
                <w:color w:val="000000"/>
                <w:szCs w:val="21"/>
              </w:rPr>
            </w:pPr>
            <w:r>
              <w:rPr>
                <w:rFonts w:ascii="宋体" w:hAnsi="宋体" w:cs="仿宋_GB2312"/>
                <w:color w:val="000000"/>
                <w:szCs w:val="21"/>
              </w:rPr>
              <w:t>1.</w:t>
            </w:r>
            <w:r>
              <w:rPr>
                <w:rFonts w:ascii="宋体" w:hAnsi="宋体" w:cs="仿宋_GB2312" w:hint="eastAsia"/>
                <w:color w:val="000000"/>
                <w:szCs w:val="21"/>
              </w:rPr>
              <w:t>全部政府工作部门的权责清单、公共服务事项清单；</w:t>
            </w:r>
            <w:r>
              <w:rPr>
                <w:rFonts w:ascii="宋体" w:hAnsi="宋体" w:cs="仿宋_GB2312"/>
                <w:color w:val="000000"/>
                <w:szCs w:val="21"/>
              </w:rPr>
              <w:t>2.</w:t>
            </w:r>
            <w:r>
              <w:rPr>
                <w:rFonts w:ascii="宋体" w:hAnsi="宋体" w:cs="仿宋_GB2312" w:hint="eastAsia"/>
                <w:color w:val="000000"/>
                <w:szCs w:val="21"/>
              </w:rPr>
              <w:t>权责清单、公共服务事项清单动态调整的文件及工作汇报。</w:t>
            </w:r>
          </w:p>
          <w:p w:rsidR="00FB25C3" w:rsidRDefault="00894992">
            <w:pPr>
              <w:widowControl/>
              <w:spacing w:line="320" w:lineRule="exact"/>
              <w:textAlignment w:val="center"/>
              <w:rPr>
                <w:rFonts w:ascii="宋体" w:hAnsi="宋体"/>
                <w:color w:val="000000"/>
                <w:kern w:val="0"/>
                <w:szCs w:val="21"/>
              </w:rPr>
            </w:pPr>
            <w:r>
              <w:rPr>
                <w:rFonts w:ascii="宋体" w:hAnsi="宋体" w:cs="仿宋_GB2312" w:hint="eastAsia"/>
                <w:color w:val="000000"/>
                <w:szCs w:val="21"/>
              </w:rPr>
              <w:t>（以上同时提供网络检索佐证材料）</w:t>
            </w:r>
          </w:p>
        </w:tc>
        <w:tc>
          <w:tcPr>
            <w:tcW w:w="992"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吕英杰</w:t>
            </w:r>
          </w:p>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人事科</w:t>
            </w:r>
          </w:p>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w:t>
            </w:r>
          </w:p>
        </w:tc>
        <w:tc>
          <w:tcPr>
            <w:tcW w:w="634" w:type="dxa"/>
            <w:vAlign w:val="center"/>
          </w:tcPr>
          <w:p w:rsidR="00FB25C3" w:rsidRDefault="00FB25C3">
            <w:pPr>
              <w:widowControl/>
              <w:spacing w:line="320" w:lineRule="exact"/>
              <w:jc w:val="center"/>
              <w:textAlignment w:val="center"/>
              <w:rPr>
                <w:rFonts w:ascii="宋体" w:hAnsi="宋体"/>
                <w:color w:val="000000"/>
                <w:kern w:val="0"/>
                <w:szCs w:val="21"/>
              </w:rPr>
            </w:pPr>
          </w:p>
        </w:tc>
      </w:tr>
      <w:tr w:rsidR="00FB25C3">
        <w:trPr>
          <w:cantSplit/>
          <w:trHeight w:val="1825"/>
        </w:trPr>
        <w:tc>
          <w:tcPr>
            <w:tcW w:w="1041" w:type="dxa"/>
            <w:vMerge w:val="restart"/>
            <w:vAlign w:val="center"/>
          </w:tcPr>
          <w:p w:rsidR="00FB25C3" w:rsidRDefault="00894992">
            <w:pPr>
              <w:widowControl/>
              <w:spacing w:line="270" w:lineRule="exact"/>
              <w:jc w:val="center"/>
              <w:textAlignment w:val="top"/>
              <w:rPr>
                <w:rFonts w:ascii="黑体" w:eastAsia="黑体" w:hAnsi="黑体"/>
                <w:color w:val="000000"/>
                <w:kern w:val="0"/>
                <w:szCs w:val="21"/>
              </w:rPr>
            </w:pPr>
            <w:r>
              <w:rPr>
                <w:rFonts w:ascii="黑体" w:eastAsia="黑体" w:hAnsi="黑体" w:hint="eastAsia"/>
                <w:color w:val="000000"/>
                <w:kern w:val="0"/>
                <w:szCs w:val="21"/>
              </w:rPr>
              <w:lastRenderedPageBreak/>
              <w:t>一、政府</w:t>
            </w:r>
          </w:p>
          <w:p w:rsidR="00FB25C3" w:rsidRDefault="00894992">
            <w:pPr>
              <w:widowControl/>
              <w:spacing w:line="270" w:lineRule="exact"/>
              <w:jc w:val="center"/>
              <w:textAlignment w:val="top"/>
              <w:rPr>
                <w:rFonts w:ascii="黑体" w:eastAsia="黑体" w:hAnsi="黑体"/>
                <w:color w:val="000000"/>
                <w:kern w:val="0"/>
                <w:szCs w:val="21"/>
              </w:rPr>
            </w:pPr>
            <w:r>
              <w:rPr>
                <w:rFonts w:ascii="黑体" w:eastAsia="黑体" w:hAnsi="黑体" w:hint="eastAsia"/>
                <w:color w:val="000000"/>
                <w:kern w:val="0"/>
                <w:szCs w:val="21"/>
              </w:rPr>
              <w:t>职能依法</w:t>
            </w:r>
          </w:p>
          <w:p w:rsidR="00FB25C3" w:rsidRDefault="00894992">
            <w:pPr>
              <w:adjustRightInd w:val="0"/>
              <w:snapToGrid w:val="0"/>
              <w:spacing w:line="270" w:lineRule="exact"/>
              <w:jc w:val="center"/>
              <w:textAlignment w:val="top"/>
              <w:rPr>
                <w:rFonts w:ascii="仿宋_GB2312" w:eastAsia="仿宋_GB2312"/>
                <w:b/>
                <w:color w:val="000000"/>
                <w:kern w:val="0"/>
                <w:szCs w:val="21"/>
              </w:rPr>
            </w:pPr>
            <w:r>
              <w:rPr>
                <w:rFonts w:ascii="黑体" w:eastAsia="黑体" w:hAnsi="黑体" w:hint="eastAsia"/>
                <w:color w:val="000000"/>
                <w:kern w:val="0"/>
                <w:szCs w:val="21"/>
              </w:rPr>
              <w:t>全面履行</w:t>
            </w:r>
          </w:p>
        </w:tc>
        <w:tc>
          <w:tcPr>
            <w:tcW w:w="1323" w:type="dxa"/>
            <w:vMerge w:val="restart"/>
            <w:vAlign w:val="center"/>
          </w:tcPr>
          <w:p w:rsidR="00FB25C3" w:rsidRDefault="00894992">
            <w:pPr>
              <w:spacing w:line="320" w:lineRule="exact"/>
              <w:jc w:val="left"/>
              <w:rPr>
                <w:rFonts w:ascii="宋体" w:hAnsi="宋体"/>
                <w:color w:val="000000"/>
                <w:kern w:val="0"/>
                <w:szCs w:val="21"/>
              </w:rPr>
            </w:pPr>
            <w:r>
              <w:rPr>
                <w:rFonts w:ascii="宋体" w:hAnsi="宋体" w:hint="eastAsia"/>
                <w:color w:val="000000"/>
                <w:kern w:val="0"/>
                <w:szCs w:val="21"/>
              </w:rPr>
              <w:t>2.落实权责清</w:t>
            </w:r>
            <w:r>
              <w:rPr>
                <w:rFonts w:ascii="宋体" w:hAnsi="宋体" w:hint="eastAsia"/>
                <w:kern w:val="0"/>
                <w:szCs w:val="21"/>
              </w:rPr>
              <w:t>单、负面清单制度并实行动态管</w:t>
            </w:r>
            <w:r>
              <w:rPr>
                <w:rFonts w:ascii="宋体" w:hAnsi="宋体" w:hint="eastAsia"/>
                <w:color w:val="000000"/>
                <w:kern w:val="0"/>
                <w:szCs w:val="21"/>
              </w:rPr>
              <w:t>理</w:t>
            </w:r>
          </w:p>
        </w:tc>
        <w:tc>
          <w:tcPr>
            <w:tcW w:w="661"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8</w:t>
            </w:r>
          </w:p>
        </w:tc>
        <w:tc>
          <w:tcPr>
            <w:tcW w:w="4240" w:type="dxa"/>
            <w:vAlign w:val="center"/>
          </w:tcPr>
          <w:p w:rsidR="00FB25C3" w:rsidRDefault="00894992">
            <w:pPr>
              <w:widowControl/>
              <w:spacing w:line="320" w:lineRule="exact"/>
              <w:textAlignment w:val="center"/>
              <w:rPr>
                <w:rFonts w:ascii="宋体" w:hAnsi="宋体"/>
                <w:color w:val="000000"/>
                <w:kern w:val="0"/>
                <w:szCs w:val="21"/>
              </w:rPr>
            </w:pPr>
            <w:r>
              <w:rPr>
                <w:rFonts w:ascii="宋体" w:hAnsi="宋体" w:hint="eastAsia"/>
                <w:color w:val="000000"/>
                <w:kern w:val="0"/>
                <w:szCs w:val="21"/>
              </w:rPr>
              <w:t>全面落实并严格执行</w:t>
            </w:r>
            <w:r>
              <w:rPr>
                <w:rFonts w:ascii="宋体" w:hAnsi="宋体" w:hint="eastAsia"/>
                <w:bCs/>
                <w:color w:val="000000"/>
                <w:kern w:val="0"/>
                <w:szCs w:val="21"/>
              </w:rPr>
              <w:t>负面清单制度</w:t>
            </w:r>
            <w:r>
              <w:rPr>
                <w:rFonts w:ascii="宋体" w:hAnsi="宋体" w:hint="eastAsia"/>
                <w:color w:val="000000"/>
                <w:kern w:val="0"/>
                <w:szCs w:val="21"/>
              </w:rPr>
              <w:t>。清单之外的行业、领域和业务等，各类市场主体皆可依法平等进入。</w:t>
            </w:r>
          </w:p>
        </w:tc>
        <w:tc>
          <w:tcPr>
            <w:tcW w:w="977"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网络检索</w:t>
            </w:r>
          </w:p>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随机访谈</w:t>
            </w:r>
          </w:p>
        </w:tc>
        <w:tc>
          <w:tcPr>
            <w:tcW w:w="3828" w:type="dxa"/>
            <w:vAlign w:val="center"/>
          </w:tcPr>
          <w:p w:rsidR="00FB25C3" w:rsidRDefault="00894992">
            <w:pPr>
              <w:adjustRightInd w:val="0"/>
              <w:snapToGrid w:val="0"/>
              <w:spacing w:line="320" w:lineRule="exact"/>
              <w:rPr>
                <w:rFonts w:ascii="宋体" w:cs="仿宋_GB2312"/>
                <w:color w:val="000000"/>
                <w:szCs w:val="21"/>
              </w:rPr>
            </w:pPr>
            <w:r>
              <w:rPr>
                <w:rFonts w:ascii="宋体" w:hAnsi="宋体" w:cs="仿宋_GB2312"/>
                <w:color w:val="000000"/>
                <w:szCs w:val="21"/>
              </w:rPr>
              <w:t>1.</w:t>
            </w:r>
            <w:r>
              <w:rPr>
                <w:rFonts w:ascii="宋体" w:hAnsi="宋体" w:cs="仿宋_GB2312" w:hint="eastAsia"/>
                <w:color w:val="000000"/>
                <w:szCs w:val="21"/>
              </w:rPr>
              <w:t>市政府全面推行市场准入负面清单制度试点工作方案；</w:t>
            </w:r>
            <w:r>
              <w:rPr>
                <w:rFonts w:ascii="宋体" w:hAnsi="宋体" w:cs="仿宋_GB2312"/>
                <w:color w:val="000000"/>
                <w:szCs w:val="21"/>
              </w:rPr>
              <w:t>2.</w:t>
            </w:r>
            <w:r>
              <w:rPr>
                <w:rFonts w:ascii="宋体" w:hAnsi="宋体" w:cs="仿宋_GB2312" w:hint="eastAsia"/>
                <w:color w:val="000000"/>
                <w:szCs w:val="21"/>
              </w:rPr>
              <w:t>全面落实并严格执行负面清单制度工作汇报。</w:t>
            </w:r>
          </w:p>
          <w:p w:rsidR="00FB25C3" w:rsidRDefault="00894992">
            <w:pPr>
              <w:widowControl/>
              <w:spacing w:line="320" w:lineRule="exact"/>
              <w:textAlignment w:val="center"/>
              <w:rPr>
                <w:rFonts w:ascii="宋体" w:hAnsi="宋体"/>
                <w:color w:val="000000"/>
                <w:kern w:val="0"/>
                <w:szCs w:val="21"/>
              </w:rPr>
            </w:pPr>
            <w:r>
              <w:rPr>
                <w:rFonts w:ascii="宋体" w:hAnsi="宋体" w:cs="仿宋_GB2312" w:hint="eastAsia"/>
                <w:color w:val="000000"/>
                <w:szCs w:val="21"/>
              </w:rPr>
              <w:t>（以上同时提供网络检索佐证材料）</w:t>
            </w:r>
          </w:p>
        </w:tc>
        <w:tc>
          <w:tcPr>
            <w:tcW w:w="992"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w:t>
            </w:r>
          </w:p>
        </w:tc>
        <w:tc>
          <w:tcPr>
            <w:tcW w:w="634" w:type="dxa"/>
            <w:vAlign w:val="center"/>
          </w:tcPr>
          <w:p w:rsidR="00FB25C3" w:rsidRDefault="00FB25C3">
            <w:pPr>
              <w:widowControl/>
              <w:spacing w:line="320" w:lineRule="exact"/>
              <w:jc w:val="center"/>
              <w:textAlignment w:val="center"/>
              <w:rPr>
                <w:rFonts w:ascii="宋体" w:hAnsi="宋体"/>
                <w:color w:val="000000"/>
                <w:kern w:val="0"/>
                <w:szCs w:val="21"/>
              </w:rPr>
            </w:pPr>
          </w:p>
        </w:tc>
      </w:tr>
      <w:tr w:rsidR="00FB25C3">
        <w:trPr>
          <w:cantSplit/>
          <w:trHeight w:val="3112"/>
        </w:trPr>
        <w:tc>
          <w:tcPr>
            <w:tcW w:w="1041" w:type="dxa"/>
            <w:vMerge/>
            <w:vAlign w:val="center"/>
          </w:tcPr>
          <w:p w:rsidR="00FB25C3" w:rsidRDefault="00FB25C3">
            <w:pPr>
              <w:adjustRightInd w:val="0"/>
              <w:snapToGrid w:val="0"/>
              <w:spacing w:line="270" w:lineRule="exact"/>
              <w:textAlignment w:val="top"/>
              <w:rPr>
                <w:rFonts w:ascii="仿宋_GB2312" w:eastAsia="仿宋_GB2312"/>
                <w:b/>
                <w:color w:val="000000"/>
                <w:kern w:val="0"/>
                <w:szCs w:val="21"/>
              </w:rPr>
            </w:pPr>
          </w:p>
        </w:tc>
        <w:tc>
          <w:tcPr>
            <w:tcW w:w="1323" w:type="dxa"/>
            <w:vMerge/>
            <w:vAlign w:val="center"/>
          </w:tcPr>
          <w:p w:rsidR="00FB25C3" w:rsidRDefault="00FB25C3">
            <w:pPr>
              <w:spacing w:line="320" w:lineRule="exact"/>
              <w:jc w:val="center"/>
              <w:rPr>
                <w:rFonts w:ascii="宋体" w:hAnsi="宋体"/>
                <w:color w:val="000000"/>
                <w:kern w:val="0"/>
                <w:szCs w:val="21"/>
              </w:rPr>
            </w:pPr>
          </w:p>
        </w:tc>
        <w:tc>
          <w:tcPr>
            <w:tcW w:w="661" w:type="dxa"/>
            <w:vAlign w:val="center"/>
          </w:tcPr>
          <w:p w:rsidR="00FB25C3" w:rsidRDefault="00894992">
            <w:pPr>
              <w:widowControl/>
              <w:spacing w:line="320" w:lineRule="exact"/>
              <w:jc w:val="center"/>
              <w:textAlignment w:val="center"/>
              <w:rPr>
                <w:rFonts w:ascii="宋体" w:hAnsi="宋体"/>
                <w:kern w:val="0"/>
                <w:szCs w:val="21"/>
              </w:rPr>
            </w:pPr>
            <w:r>
              <w:rPr>
                <w:rFonts w:ascii="宋体" w:hAnsi="宋体" w:hint="eastAsia"/>
                <w:kern w:val="0"/>
                <w:szCs w:val="21"/>
              </w:rPr>
              <w:t>9</w:t>
            </w:r>
          </w:p>
        </w:tc>
        <w:tc>
          <w:tcPr>
            <w:tcW w:w="4240" w:type="dxa"/>
            <w:vAlign w:val="center"/>
          </w:tcPr>
          <w:p w:rsidR="00FB25C3" w:rsidRDefault="00894992">
            <w:pPr>
              <w:widowControl/>
              <w:spacing w:line="320" w:lineRule="exact"/>
              <w:textAlignment w:val="center"/>
              <w:rPr>
                <w:rFonts w:ascii="宋体" w:hAnsi="宋体"/>
                <w:kern w:val="0"/>
                <w:szCs w:val="21"/>
              </w:rPr>
            </w:pPr>
            <w:r>
              <w:rPr>
                <w:rFonts w:ascii="宋体" w:hAnsi="宋体" w:hint="eastAsia"/>
                <w:kern w:val="0"/>
                <w:szCs w:val="21"/>
              </w:rPr>
              <w:t>全面实施行政事业性收费和政府性基金清单制度，清单之外的一律取消。全面清理整顿部门下属事业单位、行业协会商会收费，乱收费举报投诉查处机制建立健全。</w:t>
            </w:r>
          </w:p>
        </w:tc>
        <w:tc>
          <w:tcPr>
            <w:tcW w:w="977"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网络检索</w:t>
            </w:r>
          </w:p>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实地核验</w:t>
            </w:r>
          </w:p>
        </w:tc>
        <w:tc>
          <w:tcPr>
            <w:tcW w:w="3828" w:type="dxa"/>
            <w:vAlign w:val="center"/>
          </w:tcPr>
          <w:p w:rsidR="00FB25C3" w:rsidRDefault="00894992">
            <w:pPr>
              <w:widowControl/>
              <w:spacing w:line="320" w:lineRule="exact"/>
              <w:textAlignment w:val="center"/>
              <w:rPr>
                <w:rFonts w:ascii="宋体" w:cs="仿宋_GB2312"/>
                <w:color w:val="000000"/>
                <w:szCs w:val="21"/>
              </w:rPr>
            </w:pPr>
            <w:r>
              <w:rPr>
                <w:rFonts w:ascii="宋体" w:hAnsi="宋体" w:hint="eastAsia"/>
                <w:color w:val="000000"/>
                <w:kern w:val="0"/>
                <w:szCs w:val="21"/>
              </w:rPr>
              <w:t>1.清理整顿部门下属事业单位、行业协会商会收费制度的情况说明；2.下属事业单位、行业协会商会乱收费举报投诉查处机制实施的情况说明。</w:t>
            </w:r>
            <w:r>
              <w:rPr>
                <w:rFonts w:ascii="宋体" w:hAnsi="宋体" w:cs="仿宋_GB2312"/>
                <w:color w:val="000000"/>
                <w:szCs w:val="21"/>
              </w:rPr>
              <w:t>3.</w:t>
            </w:r>
            <w:r>
              <w:rPr>
                <w:rFonts w:ascii="宋体" w:hAnsi="宋体" w:cs="仿宋_GB2312" w:hint="eastAsia"/>
                <w:color w:val="000000"/>
                <w:szCs w:val="21"/>
              </w:rPr>
              <w:t>公布我市全面实施行政事业性收费和政府性基金清单的文件；</w:t>
            </w:r>
            <w:r>
              <w:rPr>
                <w:rFonts w:ascii="宋体" w:hAnsi="宋体" w:cs="仿宋_GB2312"/>
                <w:color w:val="000000"/>
                <w:szCs w:val="21"/>
              </w:rPr>
              <w:t>4.</w:t>
            </w:r>
            <w:r>
              <w:rPr>
                <w:rFonts w:ascii="宋体" w:hAnsi="宋体" w:cs="仿宋_GB2312" w:hint="eastAsia"/>
                <w:color w:val="000000"/>
                <w:szCs w:val="21"/>
              </w:rPr>
              <w:t>建立全面清理整顿部门下属事业单位、行业协会商会收费，乱收费举报投诉查处机制的文件材料。</w:t>
            </w:r>
          </w:p>
          <w:p w:rsidR="00FB25C3" w:rsidRDefault="00894992">
            <w:pPr>
              <w:widowControl/>
              <w:spacing w:line="320" w:lineRule="exact"/>
              <w:textAlignment w:val="center"/>
              <w:rPr>
                <w:rFonts w:ascii="宋体" w:hAnsi="宋体"/>
                <w:color w:val="000000"/>
                <w:kern w:val="0"/>
                <w:szCs w:val="21"/>
              </w:rPr>
            </w:pPr>
            <w:r>
              <w:rPr>
                <w:rFonts w:ascii="宋体" w:hAnsi="宋体" w:cs="仿宋_GB2312" w:hint="eastAsia"/>
                <w:color w:val="000000"/>
                <w:szCs w:val="21"/>
              </w:rPr>
              <w:t>（以上同时提供网络检索佐证材料）</w:t>
            </w:r>
          </w:p>
        </w:tc>
        <w:tc>
          <w:tcPr>
            <w:tcW w:w="992" w:type="dxa"/>
            <w:vAlign w:val="center"/>
          </w:tcPr>
          <w:p w:rsidR="00FB25C3" w:rsidRDefault="00894992">
            <w:pPr>
              <w:spacing w:line="320" w:lineRule="exact"/>
              <w:jc w:val="center"/>
              <w:rPr>
                <w:rFonts w:ascii="宋体" w:hAnsi="宋体"/>
                <w:color w:val="000000"/>
                <w:kern w:val="0"/>
                <w:szCs w:val="21"/>
              </w:rPr>
            </w:pPr>
            <w:r>
              <w:rPr>
                <w:rFonts w:ascii="宋体" w:hAnsi="宋体" w:hint="eastAsia"/>
                <w:color w:val="000000"/>
                <w:kern w:val="0"/>
                <w:szCs w:val="21"/>
              </w:rPr>
              <w:t>常小敏</w:t>
            </w:r>
          </w:p>
        </w:tc>
        <w:tc>
          <w:tcPr>
            <w:tcW w:w="1134" w:type="dxa"/>
            <w:vAlign w:val="center"/>
          </w:tcPr>
          <w:p w:rsidR="00FB25C3" w:rsidRDefault="00894992">
            <w:pPr>
              <w:spacing w:line="320" w:lineRule="exact"/>
              <w:jc w:val="center"/>
              <w:rPr>
                <w:rFonts w:ascii="宋体" w:hAnsi="宋体"/>
                <w:color w:val="000000"/>
                <w:kern w:val="0"/>
                <w:szCs w:val="21"/>
              </w:rPr>
            </w:pPr>
            <w:r>
              <w:rPr>
                <w:rFonts w:ascii="宋体" w:hAnsi="宋体" w:hint="eastAsia"/>
                <w:color w:val="000000"/>
                <w:kern w:val="0"/>
                <w:szCs w:val="21"/>
              </w:rPr>
              <w:t>财务科</w:t>
            </w:r>
          </w:p>
        </w:tc>
        <w:tc>
          <w:tcPr>
            <w:tcW w:w="634" w:type="dxa"/>
            <w:vAlign w:val="center"/>
          </w:tcPr>
          <w:p w:rsidR="00FB25C3" w:rsidRDefault="00FB25C3">
            <w:pPr>
              <w:widowControl/>
              <w:spacing w:line="320" w:lineRule="exact"/>
              <w:jc w:val="center"/>
              <w:textAlignment w:val="center"/>
              <w:rPr>
                <w:rFonts w:ascii="宋体" w:hAnsi="宋体"/>
                <w:color w:val="000000"/>
                <w:kern w:val="0"/>
                <w:szCs w:val="21"/>
              </w:rPr>
            </w:pPr>
          </w:p>
        </w:tc>
      </w:tr>
      <w:tr w:rsidR="00FB25C3">
        <w:trPr>
          <w:cantSplit/>
          <w:trHeight w:val="1340"/>
        </w:trPr>
        <w:tc>
          <w:tcPr>
            <w:tcW w:w="1041" w:type="dxa"/>
            <w:vMerge/>
            <w:vAlign w:val="center"/>
          </w:tcPr>
          <w:p w:rsidR="00FB25C3" w:rsidRDefault="00FB25C3">
            <w:pPr>
              <w:adjustRightInd w:val="0"/>
              <w:snapToGrid w:val="0"/>
              <w:spacing w:line="270" w:lineRule="exact"/>
              <w:jc w:val="center"/>
              <w:textAlignment w:val="top"/>
              <w:rPr>
                <w:rFonts w:ascii="仿宋_GB2312" w:eastAsia="仿宋_GB2312"/>
                <w:b/>
                <w:color w:val="000000"/>
                <w:kern w:val="0"/>
                <w:szCs w:val="21"/>
              </w:rPr>
            </w:pPr>
          </w:p>
        </w:tc>
        <w:tc>
          <w:tcPr>
            <w:tcW w:w="1323" w:type="dxa"/>
            <w:tcBorders>
              <w:bottom w:val="single" w:sz="4" w:space="0" w:color="auto"/>
            </w:tcBorders>
            <w:vAlign w:val="center"/>
          </w:tcPr>
          <w:p w:rsidR="00FB25C3" w:rsidRDefault="00894992">
            <w:pPr>
              <w:spacing w:line="320" w:lineRule="exact"/>
              <w:jc w:val="left"/>
              <w:rPr>
                <w:rFonts w:ascii="宋体" w:hAnsi="宋体"/>
                <w:color w:val="FF0000"/>
                <w:kern w:val="0"/>
                <w:szCs w:val="21"/>
              </w:rPr>
            </w:pPr>
            <w:r>
              <w:rPr>
                <w:rFonts w:ascii="宋体" w:hAnsi="宋体" w:hint="eastAsia"/>
                <w:color w:val="000000"/>
                <w:kern w:val="0"/>
                <w:szCs w:val="21"/>
              </w:rPr>
              <w:t>（1）严格落实预算法。</w:t>
            </w:r>
          </w:p>
        </w:tc>
        <w:tc>
          <w:tcPr>
            <w:tcW w:w="661" w:type="dxa"/>
            <w:vAlign w:val="center"/>
          </w:tcPr>
          <w:p w:rsidR="00FB25C3" w:rsidRDefault="00894992">
            <w:pPr>
              <w:widowControl/>
              <w:spacing w:line="320" w:lineRule="exact"/>
              <w:jc w:val="center"/>
              <w:textAlignment w:val="center"/>
              <w:rPr>
                <w:rFonts w:ascii="宋体" w:hAnsi="宋体"/>
                <w:color w:val="FF0000"/>
                <w:kern w:val="0"/>
                <w:szCs w:val="21"/>
              </w:rPr>
            </w:pPr>
            <w:r>
              <w:rPr>
                <w:rFonts w:ascii="宋体" w:hAnsi="宋体" w:hint="eastAsia"/>
                <w:color w:val="000000"/>
                <w:kern w:val="0"/>
                <w:szCs w:val="21"/>
              </w:rPr>
              <w:t>（1）</w:t>
            </w:r>
          </w:p>
        </w:tc>
        <w:tc>
          <w:tcPr>
            <w:tcW w:w="4240" w:type="dxa"/>
            <w:vAlign w:val="center"/>
          </w:tcPr>
          <w:p w:rsidR="00FB25C3" w:rsidRDefault="00894992">
            <w:pPr>
              <w:widowControl/>
              <w:spacing w:line="320" w:lineRule="exact"/>
              <w:textAlignment w:val="center"/>
              <w:rPr>
                <w:rFonts w:ascii="宋体" w:hAnsi="宋体"/>
                <w:kern w:val="0"/>
                <w:szCs w:val="21"/>
              </w:rPr>
            </w:pPr>
            <w:r>
              <w:rPr>
                <w:rFonts w:ascii="宋体" w:hAnsi="宋体" w:hint="eastAsia"/>
                <w:kern w:val="0"/>
                <w:szCs w:val="21"/>
              </w:rPr>
              <w:t>严格落实预算法规定，坚持先预算后支出，严控预算调整和调剂事项；严格按时限要求分解下达资金。</w:t>
            </w:r>
          </w:p>
        </w:tc>
        <w:tc>
          <w:tcPr>
            <w:tcW w:w="977" w:type="dxa"/>
            <w:vAlign w:val="center"/>
          </w:tcPr>
          <w:p w:rsidR="00FB25C3" w:rsidRDefault="00894992">
            <w:pPr>
              <w:widowControl/>
              <w:spacing w:line="320" w:lineRule="exact"/>
              <w:jc w:val="center"/>
              <w:textAlignment w:val="center"/>
              <w:rPr>
                <w:rFonts w:ascii="宋体" w:hAnsi="宋体"/>
                <w:kern w:val="0"/>
                <w:szCs w:val="21"/>
              </w:rPr>
            </w:pPr>
            <w:r>
              <w:rPr>
                <w:rFonts w:ascii="宋体" w:hAnsi="宋体" w:hint="eastAsia"/>
                <w:kern w:val="0"/>
                <w:szCs w:val="21"/>
              </w:rPr>
              <w:t>日常掌握</w:t>
            </w:r>
          </w:p>
        </w:tc>
        <w:tc>
          <w:tcPr>
            <w:tcW w:w="3828" w:type="dxa"/>
            <w:vAlign w:val="center"/>
          </w:tcPr>
          <w:p w:rsidR="00FB25C3" w:rsidRDefault="00894992">
            <w:pPr>
              <w:widowControl/>
              <w:spacing w:line="320" w:lineRule="exact"/>
              <w:textAlignment w:val="center"/>
              <w:rPr>
                <w:rFonts w:ascii="宋体" w:hAnsi="宋体"/>
                <w:kern w:val="0"/>
                <w:szCs w:val="21"/>
              </w:rPr>
            </w:pPr>
            <w:r>
              <w:rPr>
                <w:rFonts w:ascii="宋体" w:hAnsi="宋体" w:hint="eastAsia"/>
                <w:color w:val="000000"/>
                <w:kern w:val="0"/>
                <w:szCs w:val="21"/>
              </w:rPr>
              <w:t>提供年初预决算方案和全年按时限要求分解下达资金的相关材料。</w:t>
            </w:r>
          </w:p>
        </w:tc>
        <w:tc>
          <w:tcPr>
            <w:tcW w:w="992" w:type="dxa"/>
            <w:vAlign w:val="center"/>
          </w:tcPr>
          <w:p w:rsidR="00FB25C3" w:rsidRDefault="00894992">
            <w:pPr>
              <w:spacing w:line="320" w:lineRule="exact"/>
              <w:jc w:val="center"/>
              <w:rPr>
                <w:rFonts w:ascii="宋体" w:hAnsi="宋体"/>
                <w:kern w:val="0"/>
                <w:szCs w:val="21"/>
              </w:rPr>
            </w:pPr>
            <w:r>
              <w:rPr>
                <w:rFonts w:ascii="宋体" w:hAnsi="宋体" w:hint="eastAsia"/>
                <w:color w:val="000000"/>
                <w:kern w:val="0"/>
                <w:szCs w:val="21"/>
              </w:rPr>
              <w:t>常小敏</w:t>
            </w:r>
          </w:p>
        </w:tc>
        <w:tc>
          <w:tcPr>
            <w:tcW w:w="1134" w:type="dxa"/>
            <w:vAlign w:val="center"/>
          </w:tcPr>
          <w:p w:rsidR="00FB25C3" w:rsidRDefault="00894992">
            <w:pPr>
              <w:widowControl/>
              <w:spacing w:line="320" w:lineRule="exact"/>
              <w:jc w:val="center"/>
              <w:textAlignment w:val="center"/>
              <w:rPr>
                <w:rFonts w:ascii="宋体" w:hAnsi="宋体"/>
                <w:kern w:val="0"/>
                <w:szCs w:val="21"/>
              </w:rPr>
            </w:pPr>
            <w:r>
              <w:rPr>
                <w:rFonts w:ascii="宋体" w:hAnsi="宋体" w:hint="eastAsia"/>
                <w:kern w:val="0"/>
                <w:szCs w:val="21"/>
              </w:rPr>
              <w:t>财务科</w:t>
            </w:r>
          </w:p>
        </w:tc>
        <w:tc>
          <w:tcPr>
            <w:tcW w:w="634" w:type="dxa"/>
            <w:vAlign w:val="center"/>
          </w:tcPr>
          <w:p w:rsidR="00FB25C3" w:rsidRDefault="00FB25C3">
            <w:pPr>
              <w:widowControl/>
              <w:spacing w:line="320" w:lineRule="exact"/>
              <w:jc w:val="center"/>
              <w:textAlignment w:val="center"/>
              <w:rPr>
                <w:rFonts w:ascii="宋体" w:hAnsi="宋体"/>
                <w:color w:val="FF0000"/>
                <w:kern w:val="0"/>
                <w:szCs w:val="21"/>
              </w:rPr>
            </w:pPr>
          </w:p>
        </w:tc>
      </w:tr>
      <w:tr w:rsidR="00FB25C3">
        <w:trPr>
          <w:cantSplit/>
          <w:trHeight w:val="1826"/>
        </w:trPr>
        <w:tc>
          <w:tcPr>
            <w:tcW w:w="1041" w:type="dxa"/>
            <w:vMerge/>
            <w:vAlign w:val="center"/>
          </w:tcPr>
          <w:p w:rsidR="00FB25C3" w:rsidRDefault="00FB25C3">
            <w:pPr>
              <w:adjustRightInd w:val="0"/>
              <w:snapToGrid w:val="0"/>
              <w:spacing w:line="270" w:lineRule="exact"/>
              <w:jc w:val="center"/>
              <w:textAlignment w:val="top"/>
              <w:rPr>
                <w:rFonts w:ascii="黑体" w:eastAsia="黑体" w:hAnsi="黑体"/>
                <w:color w:val="000000"/>
                <w:kern w:val="0"/>
                <w:szCs w:val="21"/>
              </w:rPr>
            </w:pPr>
          </w:p>
        </w:tc>
        <w:tc>
          <w:tcPr>
            <w:tcW w:w="1323" w:type="dxa"/>
            <w:tcBorders>
              <w:top w:val="single" w:sz="4" w:space="0" w:color="auto"/>
            </w:tcBorders>
            <w:vAlign w:val="center"/>
          </w:tcPr>
          <w:p w:rsidR="00FB25C3" w:rsidRDefault="00894992">
            <w:pPr>
              <w:widowControl/>
              <w:spacing w:line="320" w:lineRule="exact"/>
              <w:textAlignment w:val="top"/>
              <w:rPr>
                <w:rFonts w:ascii="宋体" w:hAnsi="宋体"/>
                <w:color w:val="000000"/>
                <w:kern w:val="0"/>
                <w:szCs w:val="21"/>
              </w:rPr>
            </w:pPr>
            <w:r>
              <w:rPr>
                <w:rFonts w:ascii="宋体" w:hAnsi="宋体" w:hint="eastAsia"/>
                <w:color w:val="000000"/>
                <w:kern w:val="0"/>
                <w:szCs w:val="21"/>
              </w:rPr>
              <w:t>3.优化政府组织结构</w:t>
            </w:r>
          </w:p>
        </w:tc>
        <w:tc>
          <w:tcPr>
            <w:tcW w:w="661"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10</w:t>
            </w:r>
          </w:p>
        </w:tc>
        <w:tc>
          <w:tcPr>
            <w:tcW w:w="4240" w:type="dxa"/>
            <w:vAlign w:val="center"/>
          </w:tcPr>
          <w:p w:rsidR="00FB25C3" w:rsidRDefault="00894992">
            <w:pPr>
              <w:widowControl/>
              <w:spacing w:line="320" w:lineRule="exact"/>
              <w:textAlignment w:val="center"/>
              <w:rPr>
                <w:rFonts w:ascii="宋体" w:hAnsi="宋体"/>
                <w:color w:val="000000"/>
                <w:kern w:val="0"/>
                <w:szCs w:val="21"/>
              </w:rPr>
            </w:pPr>
            <w:r>
              <w:rPr>
                <w:rFonts w:ascii="宋体" w:hAnsi="宋体" w:hint="eastAsia"/>
                <w:color w:val="000000"/>
                <w:kern w:val="0"/>
                <w:szCs w:val="21"/>
              </w:rPr>
              <w:t>内设机构、下属机构的设立、撤销或者调整，均遵守法定权限和程序，并进行合法性审核，不在限额外设置机构。人员编制的核定、调整依法依规进行，不擅自增加编制种类，不突破总量增加编制。</w:t>
            </w:r>
          </w:p>
        </w:tc>
        <w:tc>
          <w:tcPr>
            <w:tcW w:w="977"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widowControl/>
              <w:spacing w:line="320" w:lineRule="exact"/>
              <w:textAlignment w:val="center"/>
              <w:rPr>
                <w:rFonts w:ascii="宋体" w:hAnsi="宋体"/>
                <w:color w:val="000000"/>
                <w:kern w:val="0"/>
                <w:szCs w:val="21"/>
              </w:rPr>
            </w:pPr>
            <w:r>
              <w:rPr>
                <w:rFonts w:ascii="宋体" w:hAnsi="宋体" w:hint="eastAsia"/>
                <w:color w:val="000000"/>
                <w:kern w:val="0"/>
                <w:szCs w:val="21"/>
              </w:rPr>
              <w:t>1.职能部门设立、撤销或者调整机构的情况说明。</w:t>
            </w:r>
          </w:p>
          <w:p w:rsidR="00FB25C3" w:rsidRDefault="00894992">
            <w:pPr>
              <w:widowControl/>
              <w:spacing w:line="320" w:lineRule="exact"/>
              <w:textAlignment w:val="center"/>
              <w:rPr>
                <w:rFonts w:ascii="宋体" w:hAnsi="宋体"/>
                <w:color w:val="000000"/>
                <w:kern w:val="0"/>
                <w:szCs w:val="21"/>
              </w:rPr>
            </w:pPr>
            <w:r>
              <w:rPr>
                <w:rFonts w:ascii="宋体" w:hAnsi="宋体" w:cs="仿宋_GB2312"/>
                <w:color w:val="000000"/>
                <w:szCs w:val="21"/>
              </w:rPr>
              <w:t>2.2016</w:t>
            </w:r>
            <w:r>
              <w:rPr>
                <w:rFonts w:ascii="宋体" w:hAnsi="宋体" w:cs="仿宋_GB2312" w:hint="eastAsia"/>
                <w:color w:val="000000"/>
                <w:szCs w:val="21"/>
              </w:rPr>
              <w:t>年以来公务员编制的核定、调整的情况说明。</w:t>
            </w:r>
          </w:p>
        </w:tc>
        <w:tc>
          <w:tcPr>
            <w:tcW w:w="992"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吕英杰</w:t>
            </w:r>
          </w:p>
        </w:tc>
        <w:tc>
          <w:tcPr>
            <w:tcW w:w="1134"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人事科</w:t>
            </w:r>
          </w:p>
        </w:tc>
        <w:tc>
          <w:tcPr>
            <w:tcW w:w="634" w:type="dxa"/>
            <w:vAlign w:val="center"/>
          </w:tcPr>
          <w:p w:rsidR="00FB25C3" w:rsidRDefault="00FB25C3">
            <w:pPr>
              <w:widowControl/>
              <w:spacing w:line="320" w:lineRule="exact"/>
              <w:jc w:val="center"/>
              <w:textAlignment w:val="center"/>
              <w:rPr>
                <w:rFonts w:ascii="宋体" w:hAnsi="宋体"/>
                <w:color w:val="000000"/>
                <w:kern w:val="0"/>
                <w:szCs w:val="21"/>
              </w:rPr>
            </w:pPr>
          </w:p>
        </w:tc>
      </w:tr>
      <w:tr w:rsidR="00FB25C3">
        <w:trPr>
          <w:cantSplit/>
          <w:trHeight w:val="1260"/>
        </w:trPr>
        <w:tc>
          <w:tcPr>
            <w:tcW w:w="1041" w:type="dxa"/>
            <w:vMerge w:val="restart"/>
            <w:vAlign w:val="center"/>
          </w:tcPr>
          <w:p w:rsidR="00FB25C3" w:rsidRDefault="00894992">
            <w:pPr>
              <w:widowControl/>
              <w:spacing w:line="270" w:lineRule="exact"/>
              <w:textAlignment w:val="top"/>
              <w:rPr>
                <w:rFonts w:ascii="黑体" w:eastAsia="黑体" w:hAnsi="黑体"/>
                <w:color w:val="000000"/>
                <w:kern w:val="0"/>
                <w:szCs w:val="21"/>
              </w:rPr>
            </w:pPr>
            <w:r>
              <w:rPr>
                <w:rFonts w:ascii="黑体" w:eastAsia="黑体" w:hAnsi="黑体" w:hint="eastAsia"/>
                <w:color w:val="000000"/>
                <w:kern w:val="0"/>
                <w:szCs w:val="21"/>
              </w:rPr>
              <w:lastRenderedPageBreak/>
              <w:t>一、政府</w:t>
            </w:r>
          </w:p>
          <w:p w:rsidR="00FB25C3" w:rsidRDefault="00894992">
            <w:pPr>
              <w:widowControl/>
              <w:spacing w:line="270" w:lineRule="exact"/>
              <w:textAlignment w:val="top"/>
              <w:rPr>
                <w:rFonts w:ascii="黑体" w:eastAsia="黑体" w:hAnsi="黑体"/>
                <w:color w:val="000000"/>
                <w:kern w:val="0"/>
                <w:szCs w:val="21"/>
              </w:rPr>
            </w:pPr>
            <w:r>
              <w:rPr>
                <w:rFonts w:ascii="黑体" w:eastAsia="黑体" w:hAnsi="黑体" w:hint="eastAsia"/>
                <w:color w:val="000000"/>
                <w:kern w:val="0"/>
                <w:szCs w:val="21"/>
              </w:rPr>
              <w:t>职能依法</w:t>
            </w:r>
          </w:p>
          <w:p w:rsidR="00FB25C3" w:rsidRDefault="00894992">
            <w:pPr>
              <w:adjustRightInd w:val="0"/>
              <w:snapToGrid w:val="0"/>
              <w:spacing w:line="270" w:lineRule="exact"/>
              <w:textAlignment w:val="top"/>
              <w:rPr>
                <w:rFonts w:ascii="仿宋_GB2312" w:eastAsia="仿宋_GB2312"/>
                <w:b/>
                <w:color w:val="000000"/>
                <w:kern w:val="0"/>
                <w:szCs w:val="21"/>
              </w:rPr>
            </w:pPr>
            <w:r>
              <w:rPr>
                <w:rFonts w:ascii="黑体" w:eastAsia="黑体" w:hAnsi="黑体" w:hint="eastAsia"/>
                <w:color w:val="000000"/>
                <w:kern w:val="0"/>
                <w:szCs w:val="21"/>
              </w:rPr>
              <w:t>全面履行</w:t>
            </w:r>
          </w:p>
        </w:tc>
        <w:tc>
          <w:tcPr>
            <w:tcW w:w="1323" w:type="dxa"/>
            <w:vAlign w:val="center"/>
          </w:tcPr>
          <w:p w:rsidR="00FB25C3" w:rsidRDefault="00FB25C3">
            <w:pPr>
              <w:widowControl/>
              <w:adjustRightInd w:val="0"/>
              <w:snapToGrid w:val="0"/>
              <w:spacing w:line="320" w:lineRule="exac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11</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推进市、县两级政府事权规范化建设。一类事项原则上由一个部门统筹，一件事情原则上由一个部门负责。</w:t>
            </w:r>
          </w:p>
        </w:tc>
        <w:tc>
          <w:tcPr>
            <w:tcW w:w="977" w:type="dxa"/>
            <w:vAlign w:val="center"/>
          </w:tcPr>
          <w:p w:rsidR="00FB25C3" w:rsidRDefault="00894992">
            <w:pPr>
              <w:widowControl/>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widowControl/>
              <w:spacing w:line="320" w:lineRule="exact"/>
              <w:textAlignment w:val="center"/>
              <w:rPr>
                <w:rFonts w:ascii="宋体"/>
                <w:color w:val="000000"/>
                <w:kern w:val="0"/>
                <w:szCs w:val="21"/>
              </w:rPr>
            </w:pPr>
            <w:r>
              <w:rPr>
                <w:rFonts w:ascii="宋体" w:hAnsi="宋体" w:hint="eastAsia"/>
                <w:color w:val="000000"/>
                <w:kern w:val="0"/>
                <w:szCs w:val="21"/>
              </w:rPr>
              <w:t>推进事权规范化建设的情况说明或者证明材料。</w:t>
            </w:r>
          </w:p>
        </w:tc>
        <w:tc>
          <w:tcPr>
            <w:tcW w:w="992"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吕英杰</w:t>
            </w:r>
          </w:p>
        </w:tc>
        <w:tc>
          <w:tcPr>
            <w:tcW w:w="1134"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人事科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260"/>
        </w:trPr>
        <w:tc>
          <w:tcPr>
            <w:tcW w:w="1041" w:type="dxa"/>
            <w:vMerge/>
            <w:vAlign w:val="center"/>
          </w:tcPr>
          <w:p w:rsidR="00FB25C3" w:rsidRDefault="00FB25C3">
            <w:pPr>
              <w:adjustRightInd w:val="0"/>
              <w:snapToGrid w:val="0"/>
              <w:spacing w:line="270" w:lineRule="exact"/>
              <w:textAlignment w:val="top"/>
              <w:rPr>
                <w:rFonts w:ascii="仿宋_GB2312" w:eastAsia="仿宋_GB2312"/>
                <w:b/>
                <w:color w:val="000000"/>
                <w:kern w:val="0"/>
                <w:szCs w:val="21"/>
              </w:rPr>
            </w:pPr>
          </w:p>
        </w:tc>
        <w:tc>
          <w:tcPr>
            <w:tcW w:w="1323" w:type="dxa"/>
            <w:vAlign w:val="center"/>
          </w:tcPr>
          <w:p w:rsidR="00FB25C3" w:rsidRDefault="00894992">
            <w:pPr>
              <w:widowControl/>
              <w:adjustRightInd w:val="0"/>
              <w:snapToGrid w:val="0"/>
              <w:spacing w:line="320" w:lineRule="exact"/>
              <w:textAlignment w:val="top"/>
              <w:rPr>
                <w:rFonts w:ascii="宋体" w:hAnsi="宋体"/>
                <w:color w:val="000000"/>
                <w:kern w:val="0"/>
                <w:szCs w:val="21"/>
              </w:rPr>
            </w:pPr>
            <w:r>
              <w:rPr>
                <w:rFonts w:ascii="宋体" w:hAnsi="宋体" w:hint="eastAsia"/>
                <w:color w:val="000000"/>
                <w:kern w:val="0"/>
                <w:szCs w:val="21"/>
              </w:rPr>
              <w:t>4.加强事中事后监管</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12</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全面推行“双随机、一公开”监管。推进跨部门联合监管和“互联网+监管”，努力实现职能部门综合监管、“智慧监管”。</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实地核验</w:t>
            </w:r>
          </w:p>
        </w:tc>
        <w:tc>
          <w:tcPr>
            <w:tcW w:w="3828"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1.有关监管工作的情况说明。</w:t>
            </w:r>
            <w:r>
              <w:rPr>
                <w:rFonts w:ascii="宋体" w:hAnsi="宋体" w:cs="仿宋_GB2312"/>
                <w:color w:val="000000"/>
                <w:spacing w:val="-4"/>
                <w:szCs w:val="21"/>
              </w:rPr>
              <w:t>2.</w:t>
            </w:r>
            <w:r>
              <w:rPr>
                <w:rFonts w:ascii="宋体" w:hAnsi="宋体" w:cs="仿宋_GB2312" w:hint="eastAsia"/>
                <w:color w:val="000000"/>
                <w:spacing w:val="-4"/>
                <w:szCs w:val="21"/>
              </w:rPr>
              <w:t>我市全面推行“双随机、一公开”监管的文件及佐证材料；</w:t>
            </w:r>
            <w:r>
              <w:rPr>
                <w:rFonts w:ascii="宋体" w:hAnsi="宋体" w:cs="仿宋_GB2312"/>
                <w:color w:val="000000"/>
                <w:spacing w:val="-4"/>
                <w:szCs w:val="21"/>
              </w:rPr>
              <w:t>3.</w:t>
            </w:r>
            <w:r>
              <w:rPr>
                <w:rFonts w:ascii="宋体" w:hAnsi="宋体" w:cs="仿宋_GB2312" w:hint="eastAsia"/>
                <w:color w:val="000000"/>
                <w:spacing w:val="-4"/>
                <w:szCs w:val="21"/>
              </w:rPr>
              <w:t>推进跨部门联合监管和“互联网</w:t>
            </w:r>
            <w:r>
              <w:rPr>
                <w:rFonts w:ascii="宋体" w:hAnsi="宋体" w:cs="仿宋_GB2312"/>
                <w:color w:val="000000"/>
                <w:spacing w:val="-4"/>
                <w:szCs w:val="21"/>
              </w:rPr>
              <w:t>+</w:t>
            </w:r>
            <w:r>
              <w:rPr>
                <w:rFonts w:ascii="宋体" w:hAnsi="宋体" w:cs="仿宋_GB2312" w:hint="eastAsia"/>
                <w:color w:val="000000"/>
                <w:spacing w:val="-4"/>
                <w:szCs w:val="21"/>
              </w:rPr>
              <w:t>监管”，努力实现职能部门综合监管、“智慧监管”的佐证材料。</w:t>
            </w:r>
          </w:p>
        </w:tc>
        <w:tc>
          <w:tcPr>
            <w:tcW w:w="992"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widowControl/>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775"/>
        </w:trPr>
        <w:tc>
          <w:tcPr>
            <w:tcW w:w="1041" w:type="dxa"/>
            <w:vMerge/>
            <w:vAlign w:val="center"/>
          </w:tcPr>
          <w:p w:rsidR="00FB25C3" w:rsidRDefault="00FB25C3">
            <w:pPr>
              <w:adjustRightInd w:val="0"/>
              <w:snapToGrid w:val="0"/>
              <w:spacing w:line="270" w:lineRule="exact"/>
              <w:textAlignment w:val="top"/>
              <w:rPr>
                <w:rFonts w:ascii="仿宋_GB2312" w:eastAsia="仿宋_GB2312"/>
                <w:b/>
                <w:color w:val="000000"/>
                <w:kern w:val="0"/>
                <w:szCs w:val="21"/>
              </w:rPr>
            </w:pPr>
          </w:p>
        </w:tc>
        <w:tc>
          <w:tcPr>
            <w:tcW w:w="1323" w:type="dxa"/>
            <w:vMerge w:val="restart"/>
            <w:vAlign w:val="center"/>
          </w:tcPr>
          <w:p w:rsidR="00FB25C3" w:rsidRDefault="00894992">
            <w:pPr>
              <w:adjustRightInd w:val="0"/>
              <w:snapToGrid w:val="0"/>
              <w:spacing w:line="320" w:lineRule="exact"/>
              <w:textAlignment w:val="top"/>
              <w:rPr>
                <w:rFonts w:ascii="宋体" w:hAnsi="宋体"/>
                <w:color w:val="000000"/>
                <w:kern w:val="0"/>
                <w:szCs w:val="21"/>
              </w:rPr>
            </w:pPr>
            <w:r>
              <w:rPr>
                <w:rFonts w:ascii="宋体" w:hAnsi="宋体" w:hint="eastAsia"/>
                <w:color w:val="000000"/>
                <w:kern w:val="0"/>
                <w:szCs w:val="21"/>
              </w:rPr>
              <w:t>4.加强事中事后监管</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13</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加强信用监管，推进涉企信息归集共享，严格依法科学界定守信和失信行为，实行守信联合激励和失信联合惩戒机制，做到市场主体“一处违法、处处受限”。</w:t>
            </w:r>
          </w:p>
        </w:tc>
        <w:tc>
          <w:tcPr>
            <w:tcW w:w="977"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材料查证</w:t>
            </w:r>
          </w:p>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网络检索</w:t>
            </w:r>
          </w:p>
        </w:tc>
        <w:tc>
          <w:tcPr>
            <w:tcW w:w="3828" w:type="dxa"/>
            <w:vAlign w:val="center"/>
          </w:tcPr>
          <w:p w:rsidR="00FB25C3" w:rsidRDefault="00894992">
            <w:pPr>
              <w:adjustRightInd w:val="0"/>
              <w:snapToGrid w:val="0"/>
              <w:spacing w:line="320" w:lineRule="exact"/>
              <w:rPr>
                <w:rFonts w:ascii="宋体" w:hAnsi="宋体"/>
                <w:color w:val="000000"/>
                <w:kern w:val="0"/>
                <w:szCs w:val="21"/>
              </w:rPr>
            </w:pPr>
            <w:r>
              <w:rPr>
                <w:rFonts w:ascii="宋体" w:hAnsi="宋体" w:hint="eastAsia"/>
                <w:color w:val="000000"/>
                <w:kern w:val="0"/>
                <w:szCs w:val="21"/>
              </w:rPr>
              <w:t>1.加强信用监管的规章或文件；2.</w:t>
            </w:r>
            <w:r>
              <w:rPr>
                <w:rFonts w:ascii="宋体" w:hAnsi="宋体" w:cs="仿宋_GB2312"/>
                <w:color w:val="000000"/>
                <w:szCs w:val="21"/>
              </w:rPr>
              <w:t>2016</w:t>
            </w:r>
            <w:r>
              <w:rPr>
                <w:rFonts w:ascii="宋体" w:hAnsi="宋体" w:cs="仿宋_GB2312" w:hint="eastAsia"/>
                <w:color w:val="000000"/>
                <w:szCs w:val="21"/>
              </w:rPr>
              <w:t>年以来</w:t>
            </w:r>
            <w:r>
              <w:rPr>
                <w:rFonts w:ascii="宋体" w:hAnsi="宋体" w:hint="eastAsia"/>
                <w:color w:val="000000"/>
                <w:kern w:val="0"/>
                <w:szCs w:val="21"/>
              </w:rPr>
              <w:t>对失信主体开展失信惩戒的情况说明。3.</w:t>
            </w:r>
            <w:r>
              <w:rPr>
                <w:rFonts w:ascii="宋体" w:hAnsi="宋体" w:cs="方正仿宋_GBK" w:hint="eastAsia"/>
                <w:color w:val="000000"/>
                <w:szCs w:val="21"/>
              </w:rPr>
              <w:t>加强信用监管建设体系制度的相关文件；</w:t>
            </w:r>
          </w:p>
          <w:p w:rsidR="00FB25C3" w:rsidRDefault="00894992">
            <w:pPr>
              <w:adjustRightInd w:val="0"/>
              <w:snapToGrid w:val="0"/>
              <w:spacing w:line="320" w:lineRule="exact"/>
              <w:rPr>
                <w:rFonts w:ascii="宋体" w:hAnsi="宋体"/>
                <w:color w:val="000000"/>
                <w:kern w:val="0"/>
                <w:szCs w:val="21"/>
              </w:rPr>
            </w:pPr>
            <w:r>
              <w:rPr>
                <w:rFonts w:ascii="宋体" w:hAnsi="宋体" w:cs="仿宋_GB2312" w:hint="eastAsia"/>
                <w:color w:val="000000"/>
                <w:szCs w:val="21"/>
              </w:rPr>
              <w:t>（以上同时提供网络检索佐证材料）</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adjustRightInd w:val="0"/>
              <w:snapToGrid w:val="0"/>
              <w:spacing w:line="320" w:lineRule="exact"/>
              <w:jc w:val="center"/>
              <w:rPr>
                <w:rFonts w:ascii="宋体" w:hAnsi="宋体"/>
                <w:color w:val="000000"/>
                <w:kern w:val="0"/>
                <w:szCs w:val="21"/>
              </w:rPr>
            </w:pPr>
          </w:p>
        </w:tc>
      </w:tr>
      <w:tr w:rsidR="00FB25C3">
        <w:trPr>
          <w:cantSplit/>
          <w:trHeight w:val="826"/>
        </w:trPr>
        <w:tc>
          <w:tcPr>
            <w:tcW w:w="1041" w:type="dxa"/>
            <w:vMerge/>
            <w:vAlign w:val="center"/>
          </w:tcPr>
          <w:p w:rsidR="00FB25C3" w:rsidRDefault="00FB25C3">
            <w:pPr>
              <w:adjustRightInd w:val="0"/>
              <w:snapToGrid w:val="0"/>
              <w:spacing w:line="270" w:lineRule="exact"/>
              <w:textAlignment w:val="top"/>
              <w:rPr>
                <w:rFonts w:ascii="仿宋_GB2312" w:eastAsia="仿宋_GB2312"/>
                <w:b/>
                <w:color w:val="000000"/>
                <w:kern w:val="0"/>
                <w:szCs w:val="21"/>
              </w:rPr>
            </w:pPr>
          </w:p>
        </w:tc>
        <w:tc>
          <w:tcPr>
            <w:tcW w:w="1323" w:type="dxa"/>
            <w:vMerge/>
            <w:vAlign w:val="center"/>
          </w:tcPr>
          <w:p w:rsidR="00FB25C3" w:rsidRDefault="00FB25C3">
            <w:pPr>
              <w:widowControl/>
              <w:adjustRightInd w:val="0"/>
              <w:snapToGrid w:val="0"/>
              <w:spacing w:line="320" w:lineRule="exact"/>
              <w:textAlignment w:val="top"/>
              <w:rPr>
                <w:rFonts w:ascii="宋体" w:hAnsi="宋体"/>
                <w:color w:val="000000"/>
                <w:kern w:val="0"/>
                <w:szCs w:val="21"/>
              </w:rPr>
            </w:pPr>
          </w:p>
        </w:tc>
        <w:tc>
          <w:tcPr>
            <w:tcW w:w="661" w:type="dxa"/>
            <w:vMerge w:val="restart"/>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（2）</w:t>
            </w:r>
          </w:p>
        </w:tc>
        <w:tc>
          <w:tcPr>
            <w:tcW w:w="4240" w:type="dxa"/>
            <w:vMerge w:val="restart"/>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根据市场主体信用状况实施差异化监管，依托大数据等先进技术，推进信用分级分类精准监管，提升监管水平。</w:t>
            </w:r>
          </w:p>
        </w:tc>
        <w:tc>
          <w:tcPr>
            <w:tcW w:w="977" w:type="dxa"/>
            <w:vMerge w:val="restart"/>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adjustRightInd w:val="0"/>
              <w:snapToGrid w:val="0"/>
              <w:spacing w:line="320" w:lineRule="exact"/>
              <w:rPr>
                <w:rFonts w:ascii="宋体" w:hAnsi="宋体"/>
                <w:color w:val="000000"/>
                <w:kern w:val="0"/>
                <w:szCs w:val="21"/>
              </w:rPr>
            </w:pPr>
            <w:r>
              <w:rPr>
                <w:rFonts w:ascii="宋体" w:hAnsi="宋体" w:hint="eastAsia"/>
                <w:color w:val="000000"/>
                <w:kern w:val="0"/>
                <w:szCs w:val="21"/>
              </w:rPr>
              <w:t>（1）向本级信用信息共享平台归集共享信用信息数量。</w:t>
            </w:r>
          </w:p>
        </w:tc>
        <w:tc>
          <w:tcPr>
            <w:tcW w:w="992" w:type="dxa"/>
            <w:vMerge w:val="restart"/>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Merge w:val="restart"/>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政策法规科</w:t>
            </w:r>
          </w:p>
        </w:tc>
        <w:tc>
          <w:tcPr>
            <w:tcW w:w="634" w:type="dxa"/>
            <w:vMerge w:val="restart"/>
            <w:vAlign w:val="center"/>
          </w:tcPr>
          <w:p w:rsidR="00FB25C3" w:rsidRDefault="00FB25C3">
            <w:pPr>
              <w:adjustRightInd w:val="0"/>
              <w:snapToGrid w:val="0"/>
              <w:spacing w:line="320" w:lineRule="exact"/>
              <w:jc w:val="center"/>
              <w:rPr>
                <w:rFonts w:ascii="宋体" w:hAnsi="宋体"/>
                <w:color w:val="000000"/>
                <w:kern w:val="0"/>
                <w:szCs w:val="21"/>
              </w:rPr>
            </w:pPr>
          </w:p>
        </w:tc>
      </w:tr>
      <w:tr w:rsidR="00FB25C3">
        <w:trPr>
          <w:cantSplit/>
          <w:trHeight w:val="711"/>
        </w:trPr>
        <w:tc>
          <w:tcPr>
            <w:tcW w:w="1041" w:type="dxa"/>
            <w:vMerge/>
          </w:tcPr>
          <w:p w:rsidR="00FB25C3" w:rsidRDefault="00FB25C3">
            <w:pPr>
              <w:adjustRightInd w:val="0"/>
              <w:snapToGrid w:val="0"/>
              <w:spacing w:line="270" w:lineRule="exact"/>
              <w:jc w:val="center"/>
              <w:textAlignment w:val="top"/>
              <w:rPr>
                <w:rFonts w:ascii="仿宋_GB2312" w:eastAsia="仿宋_GB2312"/>
                <w:b/>
                <w:color w:val="000000"/>
                <w:kern w:val="0"/>
                <w:szCs w:val="21"/>
              </w:rPr>
            </w:pPr>
          </w:p>
        </w:tc>
        <w:tc>
          <w:tcPr>
            <w:tcW w:w="1323" w:type="dxa"/>
            <w:vMerge/>
          </w:tcPr>
          <w:p w:rsidR="00FB25C3" w:rsidRDefault="00FB25C3">
            <w:pPr>
              <w:widowControl/>
              <w:adjustRightInd w:val="0"/>
              <w:snapToGrid w:val="0"/>
              <w:spacing w:line="320" w:lineRule="exact"/>
              <w:textAlignment w:val="top"/>
              <w:rPr>
                <w:rFonts w:ascii="宋体" w:hAnsi="宋体"/>
                <w:color w:val="000000"/>
                <w:kern w:val="0"/>
                <w:szCs w:val="21"/>
              </w:rPr>
            </w:pPr>
          </w:p>
        </w:tc>
        <w:tc>
          <w:tcPr>
            <w:tcW w:w="661" w:type="dxa"/>
            <w:vMerge/>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c>
          <w:tcPr>
            <w:tcW w:w="4240" w:type="dxa"/>
            <w:vMerge/>
            <w:vAlign w:val="center"/>
          </w:tcPr>
          <w:p w:rsidR="00FB25C3" w:rsidRDefault="00FB25C3">
            <w:pPr>
              <w:widowControl/>
              <w:adjustRightInd w:val="0"/>
              <w:snapToGrid w:val="0"/>
              <w:spacing w:line="320" w:lineRule="exact"/>
              <w:textAlignment w:val="center"/>
              <w:rPr>
                <w:rFonts w:ascii="宋体" w:hAnsi="宋体"/>
                <w:color w:val="000000"/>
                <w:kern w:val="0"/>
                <w:szCs w:val="21"/>
              </w:rPr>
            </w:pPr>
          </w:p>
        </w:tc>
        <w:tc>
          <w:tcPr>
            <w:tcW w:w="977" w:type="dxa"/>
            <w:vMerge/>
            <w:vAlign w:val="center"/>
          </w:tcPr>
          <w:p w:rsidR="00FB25C3" w:rsidRDefault="00FB25C3">
            <w:pPr>
              <w:adjustRightInd w:val="0"/>
              <w:snapToGrid w:val="0"/>
              <w:spacing w:line="320" w:lineRule="exact"/>
              <w:jc w:val="center"/>
              <w:rPr>
                <w:rFonts w:ascii="宋体" w:hAnsi="宋体"/>
                <w:color w:val="000000"/>
                <w:kern w:val="0"/>
                <w:szCs w:val="21"/>
              </w:rPr>
            </w:pPr>
          </w:p>
        </w:tc>
        <w:tc>
          <w:tcPr>
            <w:tcW w:w="3828" w:type="dxa"/>
            <w:vAlign w:val="center"/>
          </w:tcPr>
          <w:p w:rsidR="00FB25C3" w:rsidRDefault="00894992">
            <w:pPr>
              <w:adjustRightInd w:val="0"/>
              <w:snapToGrid w:val="0"/>
              <w:spacing w:line="320" w:lineRule="exact"/>
              <w:rPr>
                <w:rFonts w:ascii="宋体" w:hAnsi="宋体"/>
                <w:color w:val="000000"/>
                <w:kern w:val="0"/>
                <w:szCs w:val="21"/>
              </w:rPr>
            </w:pPr>
            <w:r>
              <w:rPr>
                <w:rFonts w:ascii="宋体" w:hAnsi="宋体" w:hint="eastAsia"/>
                <w:color w:val="000000"/>
                <w:kern w:val="0"/>
                <w:szCs w:val="21"/>
              </w:rPr>
              <w:t>（2）实施信用评价和“大数据+信用”工作的说明材料。</w:t>
            </w:r>
          </w:p>
        </w:tc>
        <w:tc>
          <w:tcPr>
            <w:tcW w:w="992" w:type="dxa"/>
            <w:vMerge/>
            <w:vAlign w:val="center"/>
          </w:tcPr>
          <w:p w:rsidR="00FB25C3" w:rsidRDefault="00FB25C3">
            <w:pPr>
              <w:adjustRightInd w:val="0"/>
              <w:snapToGrid w:val="0"/>
              <w:spacing w:line="320" w:lineRule="exact"/>
              <w:jc w:val="center"/>
              <w:rPr>
                <w:rFonts w:ascii="宋体" w:hAnsi="宋体"/>
                <w:color w:val="000000"/>
                <w:kern w:val="0"/>
                <w:szCs w:val="21"/>
              </w:rPr>
            </w:pPr>
          </w:p>
        </w:tc>
        <w:tc>
          <w:tcPr>
            <w:tcW w:w="1134" w:type="dxa"/>
            <w:vMerge/>
            <w:vAlign w:val="center"/>
          </w:tcPr>
          <w:p w:rsidR="00FB25C3" w:rsidRDefault="00FB25C3">
            <w:pPr>
              <w:adjustRightInd w:val="0"/>
              <w:snapToGrid w:val="0"/>
              <w:spacing w:line="320" w:lineRule="exact"/>
              <w:jc w:val="center"/>
              <w:rPr>
                <w:rFonts w:ascii="宋体" w:hAnsi="宋体"/>
                <w:color w:val="000000"/>
                <w:kern w:val="0"/>
                <w:szCs w:val="21"/>
              </w:rPr>
            </w:pPr>
          </w:p>
        </w:tc>
        <w:tc>
          <w:tcPr>
            <w:tcW w:w="634" w:type="dxa"/>
            <w:vMerge/>
            <w:vAlign w:val="center"/>
          </w:tcPr>
          <w:p w:rsidR="00FB25C3" w:rsidRDefault="00FB25C3">
            <w:pPr>
              <w:adjustRightInd w:val="0"/>
              <w:snapToGrid w:val="0"/>
              <w:spacing w:line="320" w:lineRule="exact"/>
              <w:jc w:val="center"/>
              <w:rPr>
                <w:rFonts w:ascii="宋体" w:hAnsi="宋体"/>
                <w:color w:val="000000"/>
                <w:kern w:val="0"/>
                <w:szCs w:val="21"/>
              </w:rPr>
            </w:pPr>
          </w:p>
        </w:tc>
      </w:tr>
      <w:tr w:rsidR="00FB25C3">
        <w:trPr>
          <w:cantSplit/>
          <w:trHeight w:val="2693"/>
        </w:trPr>
        <w:tc>
          <w:tcPr>
            <w:tcW w:w="1041" w:type="dxa"/>
            <w:vMerge/>
          </w:tcPr>
          <w:p w:rsidR="00FB25C3" w:rsidRDefault="00FB25C3">
            <w:pPr>
              <w:adjustRightInd w:val="0"/>
              <w:snapToGrid w:val="0"/>
              <w:spacing w:line="270" w:lineRule="exact"/>
              <w:jc w:val="center"/>
              <w:textAlignment w:val="top"/>
              <w:rPr>
                <w:rFonts w:ascii="仿宋_GB2312" w:eastAsia="仿宋_GB2312"/>
                <w:b/>
                <w:color w:val="000000"/>
                <w:kern w:val="0"/>
                <w:szCs w:val="21"/>
              </w:rPr>
            </w:pPr>
          </w:p>
        </w:tc>
        <w:tc>
          <w:tcPr>
            <w:tcW w:w="1323" w:type="dxa"/>
            <w:vAlign w:val="center"/>
          </w:tcPr>
          <w:p w:rsidR="00FB25C3" w:rsidRDefault="00894992">
            <w:pPr>
              <w:widowControl/>
              <w:adjustRightInd w:val="0"/>
              <w:snapToGrid w:val="0"/>
              <w:spacing w:line="320" w:lineRule="exact"/>
              <w:jc w:val="left"/>
              <w:textAlignment w:val="top"/>
              <w:rPr>
                <w:rFonts w:ascii="宋体" w:hAnsi="宋体"/>
                <w:color w:val="000000"/>
                <w:kern w:val="0"/>
                <w:szCs w:val="21"/>
              </w:rPr>
            </w:pPr>
            <w:r>
              <w:rPr>
                <w:rFonts w:ascii="宋体" w:hAnsi="宋体" w:hint="eastAsia"/>
                <w:color w:val="000000"/>
                <w:kern w:val="0"/>
                <w:szCs w:val="21"/>
              </w:rPr>
              <w:t>5.优化法治化营商环境</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14</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全面清理废除地方保护、指定交易、市场壁垒等妨碍统一市场公平竞争的各种规定和做法，特别是对非公有制经济各种形式的不合理规定。制定涉及市场主体经济活动的地方政府规章、行政规范性文件和其他政策措施时，按照“谁起草、谁审查、谁担责”原则进行公平竞争审查，防止排除、限制市场竞争的举措，不存在未经公平竞争审查的文件。</w:t>
            </w:r>
          </w:p>
        </w:tc>
        <w:tc>
          <w:tcPr>
            <w:tcW w:w="977" w:type="dxa"/>
            <w:vAlign w:val="center"/>
          </w:tcPr>
          <w:p w:rsidR="00FB25C3" w:rsidRDefault="00894992">
            <w:pPr>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p w:rsidR="00FB25C3" w:rsidRDefault="00894992">
            <w:pPr>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随机访谈</w:t>
            </w:r>
          </w:p>
        </w:tc>
        <w:tc>
          <w:tcPr>
            <w:tcW w:w="3828" w:type="dxa"/>
            <w:vAlign w:val="center"/>
          </w:tcPr>
          <w:p w:rsidR="00FB25C3" w:rsidRDefault="00894992">
            <w:pPr>
              <w:adjustRightInd w:val="0"/>
              <w:snapToGrid w:val="0"/>
              <w:spacing w:line="320" w:lineRule="exact"/>
              <w:textAlignment w:val="center"/>
              <w:rPr>
                <w:rFonts w:ascii="宋体"/>
                <w:color w:val="000000"/>
                <w:kern w:val="0"/>
                <w:szCs w:val="21"/>
              </w:rPr>
            </w:pPr>
            <w:r>
              <w:rPr>
                <w:rFonts w:ascii="宋体" w:hAnsi="宋体" w:cs="仿宋_GB2312"/>
                <w:color w:val="000000"/>
                <w:szCs w:val="21"/>
              </w:rPr>
              <w:t>1.</w:t>
            </w:r>
            <w:r>
              <w:rPr>
                <w:rFonts w:ascii="宋体" w:hAnsi="宋体" w:cs="仿宋_GB2312" w:hint="eastAsia"/>
                <w:color w:val="000000"/>
                <w:szCs w:val="21"/>
              </w:rPr>
              <w:t>清理妨碍市场公平竞争的情况说明；</w:t>
            </w:r>
            <w:r>
              <w:rPr>
                <w:rFonts w:ascii="宋体" w:hAnsi="宋体" w:cs="仿宋_GB2312"/>
                <w:color w:val="000000"/>
                <w:szCs w:val="21"/>
              </w:rPr>
              <w:t>2.2016</w:t>
            </w:r>
            <w:r>
              <w:rPr>
                <w:rFonts w:ascii="宋体" w:hAnsi="宋体" w:cs="仿宋_GB2312" w:hint="eastAsia"/>
                <w:color w:val="000000"/>
                <w:szCs w:val="21"/>
              </w:rPr>
              <w:t>年以来经过公平竞争审查的主要文件目录。</w:t>
            </w:r>
          </w:p>
        </w:tc>
        <w:tc>
          <w:tcPr>
            <w:tcW w:w="992"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2677"/>
        </w:trPr>
        <w:tc>
          <w:tcPr>
            <w:tcW w:w="1041" w:type="dxa"/>
            <w:vMerge w:val="restart"/>
            <w:vAlign w:val="center"/>
          </w:tcPr>
          <w:p w:rsidR="00FB25C3" w:rsidRDefault="00894992">
            <w:pPr>
              <w:widowControl/>
              <w:spacing w:line="270" w:lineRule="exact"/>
              <w:textAlignment w:val="top"/>
              <w:rPr>
                <w:rFonts w:ascii="黑体" w:eastAsia="黑体" w:hAnsi="黑体"/>
                <w:color w:val="000000"/>
                <w:kern w:val="0"/>
                <w:szCs w:val="21"/>
              </w:rPr>
            </w:pPr>
            <w:r>
              <w:rPr>
                <w:rFonts w:ascii="黑体" w:eastAsia="黑体" w:hAnsi="黑体" w:hint="eastAsia"/>
                <w:color w:val="000000"/>
                <w:kern w:val="0"/>
                <w:szCs w:val="21"/>
              </w:rPr>
              <w:lastRenderedPageBreak/>
              <w:t>一、政府</w:t>
            </w:r>
          </w:p>
          <w:p w:rsidR="00FB25C3" w:rsidRDefault="00894992">
            <w:pPr>
              <w:widowControl/>
              <w:spacing w:line="270" w:lineRule="exact"/>
              <w:textAlignment w:val="top"/>
              <w:rPr>
                <w:rFonts w:ascii="黑体" w:eastAsia="黑体" w:hAnsi="黑体"/>
                <w:color w:val="000000"/>
                <w:kern w:val="0"/>
                <w:szCs w:val="21"/>
              </w:rPr>
            </w:pPr>
            <w:r>
              <w:rPr>
                <w:rFonts w:ascii="黑体" w:eastAsia="黑体" w:hAnsi="黑体" w:hint="eastAsia"/>
                <w:color w:val="000000"/>
                <w:kern w:val="0"/>
                <w:szCs w:val="21"/>
              </w:rPr>
              <w:t>职能依法</w:t>
            </w:r>
          </w:p>
          <w:p w:rsidR="00FB25C3" w:rsidRDefault="00894992">
            <w:pPr>
              <w:adjustRightInd w:val="0"/>
              <w:snapToGrid w:val="0"/>
              <w:spacing w:line="270" w:lineRule="exact"/>
              <w:jc w:val="center"/>
              <w:textAlignment w:val="top"/>
              <w:rPr>
                <w:rFonts w:ascii="仿宋_GB2312" w:eastAsia="仿宋_GB2312"/>
                <w:b/>
                <w:color w:val="000000"/>
                <w:kern w:val="0"/>
                <w:szCs w:val="21"/>
              </w:rPr>
            </w:pPr>
            <w:r>
              <w:rPr>
                <w:rFonts w:ascii="黑体" w:eastAsia="黑体" w:hAnsi="黑体" w:hint="eastAsia"/>
                <w:color w:val="000000"/>
                <w:kern w:val="0"/>
                <w:szCs w:val="21"/>
              </w:rPr>
              <w:t>全面履行</w:t>
            </w:r>
          </w:p>
        </w:tc>
        <w:tc>
          <w:tcPr>
            <w:tcW w:w="1323" w:type="dxa"/>
            <w:vAlign w:val="center"/>
          </w:tcPr>
          <w:p w:rsidR="00FB25C3" w:rsidRDefault="00894992">
            <w:pPr>
              <w:widowControl/>
              <w:adjustRightInd w:val="0"/>
              <w:snapToGrid w:val="0"/>
              <w:spacing w:line="320" w:lineRule="exact"/>
              <w:jc w:val="left"/>
              <w:textAlignment w:val="top"/>
              <w:rPr>
                <w:rFonts w:ascii="宋体" w:hAnsi="宋体"/>
                <w:color w:val="000000"/>
                <w:kern w:val="0"/>
                <w:szCs w:val="21"/>
              </w:rPr>
            </w:pPr>
            <w:r>
              <w:rPr>
                <w:rFonts w:ascii="宋体" w:hAnsi="宋体" w:hint="eastAsia"/>
                <w:color w:val="000000"/>
                <w:kern w:val="0"/>
                <w:szCs w:val="21"/>
              </w:rPr>
              <w:t>5.优化法治化营商环境</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15</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加强对各种所有制经济的平等保护，清理有违公平的地方政府规章或者行政规范性文件。健全对涉嫌违法的企业和人员财产处置规则，依法慎重决定是否采取相关强制措施。确需采取查封、扣押、冻结等措施的，严格按照法定程序进行。大力宣传党和国家平等保护各种所有制经济产权的方针政策和法律法规，使平等、全面、依法保护观念深入人心。</w:t>
            </w:r>
          </w:p>
        </w:tc>
        <w:tc>
          <w:tcPr>
            <w:tcW w:w="977" w:type="dxa"/>
            <w:vAlign w:val="center"/>
          </w:tcPr>
          <w:p w:rsidR="00FB25C3" w:rsidRDefault="00894992">
            <w:pPr>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p w:rsidR="00FB25C3" w:rsidRDefault="00894992">
            <w:pPr>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随机访谈</w:t>
            </w:r>
          </w:p>
        </w:tc>
        <w:tc>
          <w:tcPr>
            <w:tcW w:w="3828" w:type="dxa"/>
            <w:vAlign w:val="center"/>
          </w:tcPr>
          <w:p w:rsidR="00FB25C3" w:rsidRDefault="00894992">
            <w:pPr>
              <w:adjustRightInd w:val="0"/>
              <w:snapToGrid w:val="0"/>
              <w:spacing w:line="320" w:lineRule="exact"/>
              <w:textAlignment w:val="center"/>
              <w:rPr>
                <w:rFonts w:ascii="宋体"/>
                <w:color w:val="000000"/>
                <w:kern w:val="0"/>
                <w:szCs w:val="21"/>
              </w:rPr>
            </w:pPr>
            <w:r>
              <w:rPr>
                <w:rFonts w:ascii="宋体" w:hAnsi="宋体" w:cs="仿宋_GB2312"/>
                <w:color w:val="000000"/>
                <w:szCs w:val="21"/>
              </w:rPr>
              <w:t>1.</w:t>
            </w:r>
            <w:r>
              <w:rPr>
                <w:rFonts w:ascii="宋体" w:hAnsi="宋体" w:cs="仿宋_GB2312" w:hint="eastAsia"/>
                <w:color w:val="000000"/>
                <w:szCs w:val="21"/>
              </w:rPr>
              <w:t>对有违公平的地方政府规章和行政规范性文件进行清理的情况说明；</w:t>
            </w:r>
            <w:r>
              <w:rPr>
                <w:rFonts w:ascii="宋体" w:hAnsi="宋体" w:cs="仿宋_GB2312"/>
                <w:color w:val="000000"/>
                <w:szCs w:val="21"/>
              </w:rPr>
              <w:t>2.</w:t>
            </w:r>
            <w:r>
              <w:rPr>
                <w:rFonts w:ascii="宋体" w:hAnsi="宋体" w:cs="仿宋_GB2312" w:hint="eastAsia"/>
                <w:color w:val="000000"/>
                <w:szCs w:val="21"/>
              </w:rPr>
              <w:t>当前对本地涉嫌违法的企业和人员财产处置规则的情况说明。</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837"/>
        </w:trPr>
        <w:tc>
          <w:tcPr>
            <w:tcW w:w="1041" w:type="dxa"/>
            <w:vMerge/>
          </w:tcPr>
          <w:p w:rsidR="00FB25C3" w:rsidRDefault="00FB25C3">
            <w:pPr>
              <w:adjustRightInd w:val="0"/>
              <w:snapToGrid w:val="0"/>
              <w:spacing w:line="270" w:lineRule="exact"/>
              <w:jc w:val="center"/>
              <w:textAlignment w:val="top"/>
              <w:rPr>
                <w:rFonts w:ascii="仿宋_GB2312" w:eastAsia="仿宋_GB2312"/>
                <w:b/>
                <w:color w:val="000000"/>
                <w:kern w:val="0"/>
                <w:szCs w:val="21"/>
              </w:rPr>
            </w:pPr>
          </w:p>
        </w:tc>
        <w:tc>
          <w:tcPr>
            <w:tcW w:w="1323" w:type="dxa"/>
            <w:vMerge w:val="restart"/>
            <w:vAlign w:val="center"/>
          </w:tcPr>
          <w:p w:rsidR="00FB25C3" w:rsidRDefault="00894992">
            <w:pPr>
              <w:widowControl/>
              <w:adjustRightInd w:val="0"/>
              <w:snapToGrid w:val="0"/>
              <w:spacing w:line="320" w:lineRule="exact"/>
              <w:jc w:val="left"/>
              <w:textAlignment w:val="top"/>
              <w:rPr>
                <w:rFonts w:ascii="宋体" w:hAnsi="宋体"/>
                <w:color w:val="000000"/>
                <w:kern w:val="0"/>
                <w:szCs w:val="21"/>
              </w:rPr>
            </w:pPr>
            <w:r>
              <w:rPr>
                <w:rFonts w:ascii="宋体" w:hAnsi="宋体" w:hint="eastAsia"/>
                <w:color w:val="000000"/>
                <w:kern w:val="0"/>
                <w:szCs w:val="21"/>
              </w:rPr>
              <w:t>5.优化法治化营商环境</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16</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全面推进政务诚信建设，严格兑现向行政相对人依法作出的政策承诺。认真履行在招商引资、政府与社会资本合作等活动中与投资主体签订的各类合同，不存在以政府换届、领导人员更替等理由违约毁约的情形。</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网络检索</w:t>
            </w:r>
          </w:p>
        </w:tc>
        <w:tc>
          <w:tcPr>
            <w:tcW w:w="3828"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关于加强本地政务诚信建设的文件及情况说明。</w:t>
            </w:r>
          </w:p>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cs="仿宋_GB2312" w:hint="eastAsia"/>
                <w:color w:val="000000"/>
                <w:szCs w:val="21"/>
              </w:rPr>
              <w:t>（以上同时提供网络检索佐证材料）</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2214"/>
        </w:trPr>
        <w:tc>
          <w:tcPr>
            <w:tcW w:w="1041" w:type="dxa"/>
            <w:vMerge/>
            <w:vAlign w:val="center"/>
          </w:tcPr>
          <w:p w:rsidR="00FB25C3" w:rsidRDefault="00FB25C3">
            <w:pPr>
              <w:adjustRightInd w:val="0"/>
              <w:snapToGrid w:val="0"/>
              <w:spacing w:line="270" w:lineRule="exact"/>
              <w:textAlignment w:val="top"/>
              <w:rPr>
                <w:rFonts w:ascii="仿宋_GB2312" w:eastAsia="仿宋_GB2312"/>
                <w:b/>
                <w:color w:val="000000"/>
                <w:kern w:val="0"/>
                <w:szCs w:val="21"/>
              </w:rPr>
            </w:pPr>
          </w:p>
        </w:tc>
        <w:tc>
          <w:tcPr>
            <w:tcW w:w="1323" w:type="dxa"/>
            <w:vMerge/>
            <w:vAlign w:val="center"/>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17</w:t>
            </w:r>
          </w:p>
        </w:tc>
        <w:tc>
          <w:tcPr>
            <w:tcW w:w="4240" w:type="dxa"/>
            <w:vAlign w:val="center"/>
          </w:tcPr>
          <w:p w:rsidR="00FB25C3" w:rsidRDefault="00894992">
            <w:pPr>
              <w:widowControl/>
              <w:adjustRightInd w:val="0"/>
              <w:snapToGrid w:val="0"/>
              <w:spacing w:line="320" w:lineRule="exact"/>
              <w:textAlignment w:val="center"/>
              <w:rPr>
                <w:rStyle w:val="font51"/>
                <w:rFonts w:ascii="宋体" w:eastAsia="宋体"/>
                <w:sz w:val="21"/>
                <w:szCs w:val="21"/>
              </w:rPr>
            </w:pPr>
            <w:r>
              <w:rPr>
                <w:rFonts w:ascii="宋体" w:hAnsi="宋体" w:hint="eastAsia"/>
                <w:color w:val="000000"/>
                <w:kern w:val="0"/>
                <w:szCs w:val="21"/>
              </w:rPr>
              <w:t>对因政府规划调整、政策变化造成企业合法权益受损的依法依规进行补偿。对因国家利益、公共利益或者其他法定事由需要改变政府承诺和合同约定的，严格依照法定权限和程序进行，并对企业和投资人因此而受到的财产损失依法予以补偿。</w:t>
            </w:r>
          </w:p>
        </w:tc>
        <w:tc>
          <w:tcPr>
            <w:tcW w:w="977"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网络检索</w:t>
            </w:r>
          </w:p>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随机访谈</w:t>
            </w:r>
          </w:p>
        </w:tc>
        <w:tc>
          <w:tcPr>
            <w:tcW w:w="3828" w:type="dxa"/>
            <w:vAlign w:val="center"/>
          </w:tcPr>
          <w:p w:rsidR="00FB25C3" w:rsidRDefault="00894992">
            <w:pPr>
              <w:widowControl/>
              <w:adjustRightInd w:val="0"/>
              <w:snapToGrid w:val="0"/>
              <w:spacing w:line="320" w:lineRule="exact"/>
              <w:textAlignment w:val="center"/>
              <w:rPr>
                <w:rFonts w:ascii="宋体" w:cs="仿宋_GB2312"/>
                <w:color w:val="000000"/>
                <w:szCs w:val="21"/>
              </w:rPr>
            </w:pPr>
            <w:r>
              <w:rPr>
                <w:rFonts w:ascii="宋体" w:hAnsi="宋体" w:hint="eastAsia"/>
                <w:color w:val="000000"/>
                <w:kern w:val="0"/>
                <w:szCs w:val="21"/>
              </w:rPr>
              <w:t>提供</w:t>
            </w:r>
            <w:r>
              <w:rPr>
                <w:rFonts w:ascii="宋体" w:hAnsi="宋体"/>
                <w:color w:val="000000"/>
                <w:kern w:val="0"/>
                <w:szCs w:val="21"/>
              </w:rPr>
              <w:t>1</w:t>
            </w:r>
            <w:r>
              <w:rPr>
                <w:rFonts w:ascii="宋体" w:hAnsi="宋体" w:hint="eastAsia"/>
                <w:color w:val="000000"/>
                <w:kern w:val="0"/>
                <w:szCs w:val="21"/>
              </w:rPr>
              <w:t>个依法依规进行补偿的案例或相关说明</w:t>
            </w:r>
            <w:r>
              <w:rPr>
                <w:rFonts w:ascii="宋体" w:hAnsi="宋体" w:cs="仿宋_GB2312" w:hint="eastAsia"/>
                <w:color w:val="000000"/>
                <w:szCs w:val="21"/>
              </w:rPr>
              <w:t>及网络检索佐证材料。</w:t>
            </w:r>
          </w:p>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cs="仿宋_GB2312" w:hint="eastAsia"/>
                <w:color w:val="000000"/>
                <w:szCs w:val="21"/>
              </w:rPr>
              <w:t>（以上同时提供网络检索佐证材料）</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864"/>
        </w:trPr>
        <w:tc>
          <w:tcPr>
            <w:tcW w:w="1041" w:type="dxa"/>
            <w:vMerge/>
            <w:vAlign w:val="center"/>
          </w:tcPr>
          <w:p w:rsidR="00FB25C3" w:rsidRDefault="00FB25C3">
            <w:pPr>
              <w:adjustRightInd w:val="0"/>
              <w:snapToGrid w:val="0"/>
              <w:spacing w:line="270" w:lineRule="exact"/>
              <w:textAlignment w:val="top"/>
              <w:rPr>
                <w:rFonts w:ascii="仿宋_GB2312" w:eastAsia="仿宋_GB2312"/>
                <w:b/>
                <w:color w:val="000000"/>
                <w:kern w:val="0"/>
                <w:szCs w:val="21"/>
              </w:rPr>
            </w:pPr>
          </w:p>
        </w:tc>
        <w:tc>
          <w:tcPr>
            <w:tcW w:w="1323" w:type="dxa"/>
            <w:vMerge/>
            <w:vAlign w:val="center"/>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18</w:t>
            </w:r>
          </w:p>
        </w:tc>
        <w:tc>
          <w:tcPr>
            <w:tcW w:w="4240" w:type="dxa"/>
            <w:vAlign w:val="center"/>
          </w:tcPr>
          <w:p w:rsidR="00FB25C3" w:rsidRDefault="00894992">
            <w:pPr>
              <w:widowControl/>
              <w:adjustRightInd w:val="0"/>
              <w:snapToGrid w:val="0"/>
              <w:spacing w:line="320" w:lineRule="exact"/>
              <w:textAlignment w:val="center"/>
              <w:rPr>
                <w:rStyle w:val="font51"/>
                <w:rFonts w:ascii="宋体" w:eastAsia="宋体"/>
                <w:sz w:val="21"/>
                <w:szCs w:val="21"/>
              </w:rPr>
            </w:pPr>
            <w:r>
              <w:rPr>
                <w:rFonts w:ascii="宋体" w:hAnsi="宋体" w:hint="eastAsia"/>
                <w:color w:val="000000"/>
                <w:kern w:val="0"/>
                <w:szCs w:val="21"/>
              </w:rPr>
              <w:t>不存在干预企业依法自主经营活动的行为。建立健全涉企收费、监督检查清单制度，全面清理涉企收费、摊派事项和各类评比达标活动。依法保障企业自主加入和退出行业协会商会的权利。</w:t>
            </w:r>
          </w:p>
        </w:tc>
        <w:tc>
          <w:tcPr>
            <w:tcW w:w="977"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网络检索</w:t>
            </w:r>
          </w:p>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实地核验</w:t>
            </w:r>
          </w:p>
        </w:tc>
        <w:tc>
          <w:tcPr>
            <w:tcW w:w="3828" w:type="dxa"/>
            <w:vAlign w:val="center"/>
          </w:tcPr>
          <w:p w:rsidR="00FB25C3" w:rsidRDefault="00894992">
            <w:pPr>
              <w:adjustRightInd w:val="0"/>
              <w:snapToGrid w:val="0"/>
              <w:spacing w:line="320" w:lineRule="exact"/>
              <w:textAlignment w:val="center"/>
              <w:rPr>
                <w:rFonts w:ascii="宋体" w:cs="仿宋_GB2312"/>
                <w:color w:val="000000"/>
                <w:spacing w:val="-4"/>
                <w:szCs w:val="21"/>
              </w:rPr>
            </w:pPr>
            <w:r>
              <w:rPr>
                <w:rFonts w:ascii="宋体" w:hAnsi="宋体" w:cs="仿宋_GB2312"/>
                <w:color w:val="000000"/>
                <w:spacing w:val="-4"/>
                <w:szCs w:val="21"/>
              </w:rPr>
              <w:t>1.</w:t>
            </w:r>
            <w:r>
              <w:rPr>
                <w:rFonts w:ascii="宋体" w:hAnsi="宋体" w:cs="仿宋_GB2312" w:hint="eastAsia"/>
                <w:color w:val="000000"/>
                <w:spacing w:val="-4"/>
                <w:szCs w:val="21"/>
              </w:rPr>
              <w:t>对涉企收费、摊派事项和评比达标活动进行清理的情况说明；</w:t>
            </w:r>
            <w:r>
              <w:rPr>
                <w:rFonts w:ascii="宋体" w:hAnsi="宋体" w:cs="仿宋_GB2312"/>
                <w:color w:val="000000"/>
                <w:spacing w:val="-4"/>
                <w:szCs w:val="21"/>
              </w:rPr>
              <w:t>2.</w:t>
            </w:r>
            <w:r>
              <w:rPr>
                <w:rFonts w:ascii="宋体" w:hAnsi="宋体" w:cs="仿宋_GB2312" w:hint="eastAsia"/>
                <w:color w:val="000000"/>
                <w:spacing w:val="-4"/>
                <w:szCs w:val="21"/>
              </w:rPr>
              <w:t>具有代表性的行业协会商会的名录及联系方式；</w:t>
            </w:r>
            <w:r>
              <w:rPr>
                <w:rFonts w:ascii="宋体" w:hAnsi="宋体" w:cs="仿宋_GB2312"/>
                <w:color w:val="000000"/>
                <w:spacing w:val="-4"/>
                <w:szCs w:val="21"/>
              </w:rPr>
              <w:t>3.</w:t>
            </w:r>
            <w:r>
              <w:rPr>
                <w:rFonts w:ascii="宋体" w:hAnsi="宋体" w:cs="仿宋_GB2312" w:hint="eastAsia"/>
                <w:color w:val="000000"/>
                <w:spacing w:val="-4"/>
                <w:szCs w:val="21"/>
              </w:rPr>
              <w:t>建立健全涉企收费、监督检查清单制度、依法保障企业自主加入和退出行业协会商会的权利相关制度的佐证材料。</w:t>
            </w:r>
          </w:p>
          <w:p w:rsidR="00FB25C3" w:rsidRDefault="00894992">
            <w:pPr>
              <w:adjustRightInd w:val="0"/>
              <w:snapToGrid w:val="0"/>
              <w:spacing w:line="320" w:lineRule="exact"/>
              <w:textAlignment w:val="center"/>
              <w:rPr>
                <w:rFonts w:ascii="宋体"/>
                <w:color w:val="000000"/>
                <w:kern w:val="0"/>
                <w:szCs w:val="21"/>
              </w:rPr>
            </w:pPr>
            <w:r>
              <w:rPr>
                <w:rFonts w:ascii="宋体" w:hAnsi="宋体" w:cs="仿宋_GB2312" w:hint="eastAsia"/>
                <w:color w:val="000000"/>
                <w:spacing w:val="-4"/>
                <w:szCs w:val="21"/>
              </w:rPr>
              <w:t>（</w:t>
            </w:r>
            <w:r>
              <w:rPr>
                <w:rFonts w:ascii="宋体" w:hAnsi="宋体" w:cs="仿宋_GB2312" w:hint="eastAsia"/>
                <w:color w:val="000000"/>
                <w:szCs w:val="21"/>
              </w:rPr>
              <w:t>以上</w:t>
            </w:r>
            <w:r>
              <w:rPr>
                <w:rFonts w:ascii="宋体" w:hAnsi="宋体" w:cs="仿宋_GB2312" w:hint="eastAsia"/>
                <w:color w:val="000000"/>
                <w:spacing w:val="-4"/>
                <w:szCs w:val="21"/>
              </w:rPr>
              <w:t>同时提供网络检索佐证材料）</w:t>
            </w:r>
          </w:p>
        </w:tc>
        <w:tc>
          <w:tcPr>
            <w:tcW w:w="992" w:type="dxa"/>
            <w:vAlign w:val="center"/>
          </w:tcPr>
          <w:p w:rsidR="00FB25C3" w:rsidRDefault="00FB25C3">
            <w:pPr>
              <w:adjustRightInd w:val="0"/>
              <w:snapToGrid w:val="0"/>
              <w:spacing w:line="320" w:lineRule="exact"/>
              <w:jc w:val="center"/>
              <w:rPr>
                <w:rFonts w:ascii="宋体" w:hAnsi="宋体"/>
                <w:color w:val="000000"/>
                <w:kern w:val="0"/>
                <w:szCs w:val="21"/>
              </w:rPr>
            </w:pPr>
          </w:p>
        </w:tc>
        <w:tc>
          <w:tcPr>
            <w:tcW w:w="1134" w:type="dxa"/>
            <w:vAlign w:val="center"/>
          </w:tcPr>
          <w:p w:rsidR="00FB25C3" w:rsidRDefault="00FB25C3">
            <w:pPr>
              <w:adjustRightInd w:val="0"/>
              <w:snapToGrid w:val="0"/>
              <w:spacing w:line="320" w:lineRule="exact"/>
              <w:jc w:val="center"/>
              <w:rPr>
                <w:rFonts w:ascii="宋体" w:hAnsi="宋体"/>
                <w:color w:val="000000"/>
                <w:kern w:val="0"/>
                <w:szCs w:val="21"/>
              </w:rPr>
            </w:pP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6E0B48">
        <w:trPr>
          <w:cantSplit/>
          <w:trHeight w:val="1401"/>
        </w:trPr>
        <w:tc>
          <w:tcPr>
            <w:tcW w:w="1041" w:type="dxa"/>
            <w:vMerge w:val="restart"/>
            <w:vAlign w:val="center"/>
          </w:tcPr>
          <w:p w:rsidR="006E0B48" w:rsidRDefault="006E0B48">
            <w:pPr>
              <w:widowControl/>
              <w:spacing w:line="270" w:lineRule="exact"/>
              <w:textAlignment w:val="top"/>
              <w:rPr>
                <w:rFonts w:ascii="黑体" w:eastAsia="黑体" w:hAnsi="黑体"/>
                <w:color w:val="000000"/>
                <w:kern w:val="0"/>
                <w:szCs w:val="21"/>
              </w:rPr>
            </w:pPr>
            <w:r>
              <w:rPr>
                <w:rFonts w:ascii="黑体" w:eastAsia="黑体" w:hAnsi="黑体" w:hint="eastAsia"/>
                <w:color w:val="000000"/>
                <w:kern w:val="0"/>
                <w:szCs w:val="21"/>
              </w:rPr>
              <w:lastRenderedPageBreak/>
              <w:t>一、政府</w:t>
            </w:r>
          </w:p>
          <w:p w:rsidR="006E0B48" w:rsidRDefault="006E0B48">
            <w:pPr>
              <w:widowControl/>
              <w:spacing w:line="270" w:lineRule="exact"/>
              <w:textAlignment w:val="top"/>
              <w:rPr>
                <w:rFonts w:ascii="黑体" w:eastAsia="黑体" w:hAnsi="黑体"/>
                <w:color w:val="000000"/>
                <w:kern w:val="0"/>
                <w:szCs w:val="21"/>
              </w:rPr>
            </w:pPr>
            <w:r>
              <w:rPr>
                <w:rFonts w:ascii="黑体" w:eastAsia="黑体" w:hAnsi="黑体" w:hint="eastAsia"/>
                <w:color w:val="000000"/>
                <w:kern w:val="0"/>
                <w:szCs w:val="21"/>
              </w:rPr>
              <w:t>职能依法</w:t>
            </w:r>
          </w:p>
          <w:p w:rsidR="006E0B48" w:rsidRDefault="006E0B48">
            <w:pPr>
              <w:adjustRightInd w:val="0"/>
              <w:snapToGrid w:val="0"/>
              <w:spacing w:line="270" w:lineRule="exact"/>
              <w:textAlignment w:val="top"/>
              <w:rPr>
                <w:rFonts w:ascii="仿宋_GB2312" w:eastAsia="仿宋_GB2312"/>
                <w:b/>
                <w:color w:val="000000"/>
                <w:kern w:val="0"/>
                <w:szCs w:val="21"/>
              </w:rPr>
            </w:pPr>
            <w:r>
              <w:rPr>
                <w:rFonts w:ascii="黑体" w:eastAsia="黑体" w:hAnsi="黑体" w:hint="eastAsia"/>
                <w:color w:val="000000"/>
                <w:kern w:val="0"/>
                <w:szCs w:val="21"/>
              </w:rPr>
              <w:t>全面履行</w:t>
            </w:r>
          </w:p>
        </w:tc>
        <w:tc>
          <w:tcPr>
            <w:tcW w:w="1323" w:type="dxa"/>
            <w:vMerge w:val="restart"/>
            <w:vAlign w:val="center"/>
          </w:tcPr>
          <w:p w:rsidR="006E0B48" w:rsidRDefault="006E0B48" w:rsidP="0020772E">
            <w:pPr>
              <w:adjustRightInd w:val="0"/>
              <w:snapToGrid w:val="0"/>
              <w:spacing w:line="320" w:lineRule="exact"/>
              <w:jc w:val="left"/>
              <w:textAlignment w:val="top"/>
              <w:rPr>
                <w:rFonts w:ascii="宋体" w:hAnsi="宋体"/>
                <w:color w:val="000000"/>
                <w:kern w:val="0"/>
                <w:szCs w:val="21"/>
              </w:rPr>
            </w:pPr>
            <w:r>
              <w:rPr>
                <w:rFonts w:ascii="宋体" w:hAnsi="宋体" w:hint="eastAsia"/>
                <w:color w:val="000000"/>
                <w:kern w:val="0"/>
                <w:szCs w:val="21"/>
              </w:rPr>
              <w:t>6.创新社会治理，优化公共服务</w:t>
            </w:r>
          </w:p>
        </w:tc>
        <w:tc>
          <w:tcPr>
            <w:tcW w:w="661" w:type="dxa"/>
            <w:vAlign w:val="center"/>
          </w:tcPr>
          <w:p w:rsidR="006E0B48" w:rsidRDefault="006E0B48">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19</w:t>
            </w:r>
          </w:p>
        </w:tc>
        <w:tc>
          <w:tcPr>
            <w:tcW w:w="4240" w:type="dxa"/>
            <w:vAlign w:val="center"/>
          </w:tcPr>
          <w:p w:rsidR="006E0B48" w:rsidRDefault="006E0B48">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应当由社会组织提供的公共服务和解决的事项，全部交由社会组织承担。全面实现行业协会商会与行政机关在机构、职能、资产财务、人员管理、党建外事等事项上脱钩。</w:t>
            </w:r>
            <w:r>
              <w:rPr>
                <w:rFonts w:ascii="宋体" w:hAnsi="宋体"/>
                <w:color w:val="000000"/>
                <w:kern w:val="0"/>
                <w:szCs w:val="21"/>
              </w:rPr>
              <w:t xml:space="preserve">  </w:t>
            </w:r>
          </w:p>
        </w:tc>
        <w:tc>
          <w:tcPr>
            <w:tcW w:w="977" w:type="dxa"/>
            <w:vAlign w:val="center"/>
          </w:tcPr>
          <w:p w:rsidR="006E0B48" w:rsidRDefault="006E0B48">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p w:rsidR="006E0B48" w:rsidRDefault="006E0B48">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网络检索</w:t>
            </w:r>
          </w:p>
        </w:tc>
        <w:tc>
          <w:tcPr>
            <w:tcW w:w="3828" w:type="dxa"/>
            <w:vAlign w:val="center"/>
          </w:tcPr>
          <w:p w:rsidR="006E0B48" w:rsidRDefault="006E0B48">
            <w:pPr>
              <w:widowControl/>
              <w:spacing w:line="320" w:lineRule="exact"/>
              <w:textAlignment w:val="center"/>
              <w:rPr>
                <w:rFonts w:ascii="宋体" w:cs="仿宋_GB2312"/>
                <w:color w:val="000000"/>
                <w:szCs w:val="21"/>
              </w:rPr>
            </w:pPr>
            <w:r>
              <w:rPr>
                <w:rFonts w:ascii="宋体" w:hAnsi="宋体" w:cs="仿宋"/>
                <w:color w:val="000000"/>
                <w:kern w:val="0"/>
                <w:szCs w:val="21"/>
              </w:rPr>
              <w:t>1.</w:t>
            </w:r>
            <w:r>
              <w:rPr>
                <w:rFonts w:ascii="宋体" w:hAnsi="宋体" w:cs="仿宋" w:hint="eastAsia"/>
                <w:color w:val="000000"/>
                <w:kern w:val="0"/>
                <w:szCs w:val="21"/>
              </w:rPr>
              <w:t>提供向社会组织购买公共服务的财政支出的</w:t>
            </w:r>
            <w:r>
              <w:rPr>
                <w:rFonts w:ascii="宋体" w:hAnsi="宋体" w:cs="方正仿宋_GBK" w:hint="eastAsia"/>
                <w:color w:val="000000"/>
                <w:szCs w:val="21"/>
              </w:rPr>
              <w:t>台账和</w:t>
            </w:r>
            <w:r>
              <w:rPr>
                <w:rFonts w:ascii="宋体" w:hAnsi="宋体" w:cs="仿宋" w:hint="eastAsia"/>
                <w:color w:val="000000"/>
                <w:kern w:val="0"/>
                <w:szCs w:val="21"/>
              </w:rPr>
              <w:t>情况说明；</w:t>
            </w:r>
            <w:r>
              <w:rPr>
                <w:rFonts w:ascii="宋体" w:hAnsi="宋体" w:cs="仿宋_GB2312"/>
                <w:color w:val="000000"/>
                <w:szCs w:val="21"/>
              </w:rPr>
              <w:t>2.</w:t>
            </w:r>
            <w:r>
              <w:rPr>
                <w:rFonts w:ascii="宋体" w:hAnsi="宋体" w:cs="仿宋_GB2312" w:hint="eastAsia"/>
                <w:color w:val="000000"/>
                <w:szCs w:val="21"/>
              </w:rPr>
              <w:t>当前行业协会商会与行政机关脱钩的情况说明。</w:t>
            </w:r>
          </w:p>
          <w:p w:rsidR="006E0B48" w:rsidRDefault="006E0B48">
            <w:pPr>
              <w:widowControl/>
              <w:spacing w:line="320" w:lineRule="exact"/>
              <w:textAlignment w:val="center"/>
              <w:rPr>
                <w:rFonts w:ascii="宋体" w:cs="仿宋"/>
                <w:color w:val="000000"/>
                <w:kern w:val="0"/>
                <w:szCs w:val="21"/>
              </w:rPr>
            </w:pPr>
            <w:r>
              <w:rPr>
                <w:rFonts w:ascii="宋体" w:hAnsi="宋体" w:cs="仿宋_GB2312" w:hint="eastAsia"/>
                <w:color w:val="000000"/>
                <w:szCs w:val="21"/>
              </w:rPr>
              <w:t>（以上同时提供网络检索佐证材料）</w:t>
            </w:r>
          </w:p>
        </w:tc>
        <w:tc>
          <w:tcPr>
            <w:tcW w:w="992" w:type="dxa"/>
            <w:vAlign w:val="center"/>
          </w:tcPr>
          <w:p w:rsidR="006E0B48" w:rsidRDefault="006E0B48">
            <w:pPr>
              <w:spacing w:line="320" w:lineRule="exact"/>
              <w:jc w:val="center"/>
              <w:rPr>
                <w:rFonts w:ascii="宋体" w:hAnsi="宋体"/>
                <w:color w:val="000000"/>
                <w:kern w:val="0"/>
                <w:szCs w:val="21"/>
              </w:rPr>
            </w:pPr>
            <w:r>
              <w:rPr>
                <w:rFonts w:ascii="宋体" w:hAnsi="宋体" w:hint="eastAsia"/>
                <w:color w:val="000000"/>
                <w:kern w:val="0"/>
                <w:szCs w:val="21"/>
              </w:rPr>
              <w:t>常小敏</w:t>
            </w:r>
          </w:p>
          <w:p w:rsidR="006E0B48" w:rsidRDefault="006E0B48">
            <w:pPr>
              <w:spacing w:line="320" w:lineRule="exact"/>
              <w:jc w:val="center"/>
              <w:rPr>
                <w:rFonts w:ascii="宋体" w:hAnsi="宋体"/>
                <w:kern w:val="0"/>
                <w:szCs w:val="21"/>
              </w:rPr>
            </w:pPr>
            <w:r>
              <w:rPr>
                <w:rFonts w:ascii="宋体" w:hAnsi="宋体" w:hint="eastAsia"/>
                <w:color w:val="000000"/>
                <w:kern w:val="0"/>
                <w:szCs w:val="21"/>
              </w:rPr>
              <w:t>吕英杰</w:t>
            </w:r>
          </w:p>
        </w:tc>
        <w:tc>
          <w:tcPr>
            <w:tcW w:w="1134" w:type="dxa"/>
            <w:vAlign w:val="center"/>
          </w:tcPr>
          <w:p w:rsidR="006E0B48" w:rsidRDefault="006E0B48">
            <w:pPr>
              <w:widowControl/>
              <w:spacing w:line="320" w:lineRule="exact"/>
              <w:jc w:val="center"/>
              <w:textAlignment w:val="center"/>
              <w:rPr>
                <w:rFonts w:ascii="宋体" w:hAnsi="宋体"/>
                <w:kern w:val="0"/>
                <w:szCs w:val="21"/>
              </w:rPr>
            </w:pPr>
            <w:r>
              <w:rPr>
                <w:rFonts w:ascii="宋体" w:hAnsi="宋体" w:hint="eastAsia"/>
                <w:kern w:val="0"/>
                <w:szCs w:val="21"/>
              </w:rPr>
              <w:t>财务科</w:t>
            </w:r>
          </w:p>
          <w:p w:rsidR="006E0B48" w:rsidRDefault="006E0B48">
            <w:pPr>
              <w:widowControl/>
              <w:spacing w:line="320" w:lineRule="exact"/>
              <w:jc w:val="center"/>
              <w:textAlignment w:val="center"/>
              <w:rPr>
                <w:rFonts w:ascii="宋体" w:hAnsi="宋体"/>
                <w:kern w:val="0"/>
                <w:szCs w:val="21"/>
              </w:rPr>
            </w:pPr>
            <w:r>
              <w:rPr>
                <w:rFonts w:ascii="宋体" w:hAnsi="宋体" w:hint="eastAsia"/>
                <w:color w:val="000000"/>
                <w:kern w:val="0"/>
                <w:szCs w:val="21"/>
              </w:rPr>
              <w:t>人事科</w:t>
            </w:r>
          </w:p>
        </w:tc>
        <w:tc>
          <w:tcPr>
            <w:tcW w:w="634" w:type="dxa"/>
            <w:vAlign w:val="center"/>
          </w:tcPr>
          <w:p w:rsidR="006E0B48" w:rsidRDefault="006E0B48">
            <w:pPr>
              <w:widowControl/>
              <w:adjustRightInd w:val="0"/>
              <w:snapToGrid w:val="0"/>
              <w:spacing w:line="320" w:lineRule="exact"/>
              <w:jc w:val="center"/>
              <w:textAlignment w:val="center"/>
              <w:rPr>
                <w:rFonts w:ascii="宋体" w:hAnsi="宋体"/>
                <w:color w:val="000000"/>
                <w:kern w:val="0"/>
                <w:szCs w:val="21"/>
              </w:rPr>
            </w:pPr>
          </w:p>
        </w:tc>
      </w:tr>
      <w:tr w:rsidR="006E0B48">
        <w:trPr>
          <w:cantSplit/>
          <w:trHeight w:val="976"/>
        </w:trPr>
        <w:tc>
          <w:tcPr>
            <w:tcW w:w="1041" w:type="dxa"/>
            <w:vMerge/>
            <w:vAlign w:val="center"/>
          </w:tcPr>
          <w:p w:rsidR="006E0B48" w:rsidRDefault="006E0B48">
            <w:pPr>
              <w:adjustRightInd w:val="0"/>
              <w:snapToGrid w:val="0"/>
              <w:spacing w:line="270" w:lineRule="exact"/>
              <w:textAlignment w:val="top"/>
              <w:rPr>
                <w:rFonts w:ascii="仿宋_GB2312" w:eastAsia="仿宋_GB2312"/>
                <w:b/>
                <w:color w:val="000000"/>
                <w:kern w:val="0"/>
                <w:szCs w:val="21"/>
              </w:rPr>
            </w:pPr>
          </w:p>
        </w:tc>
        <w:tc>
          <w:tcPr>
            <w:tcW w:w="1323" w:type="dxa"/>
            <w:vMerge/>
            <w:vAlign w:val="center"/>
          </w:tcPr>
          <w:p w:rsidR="006E0B48" w:rsidRDefault="006E0B48">
            <w:pPr>
              <w:adjustRightInd w:val="0"/>
              <w:snapToGrid w:val="0"/>
              <w:spacing w:line="320" w:lineRule="exact"/>
              <w:jc w:val="left"/>
              <w:textAlignment w:val="top"/>
              <w:rPr>
                <w:rFonts w:ascii="宋体" w:hAnsi="宋体"/>
                <w:color w:val="000000"/>
                <w:kern w:val="0"/>
                <w:szCs w:val="21"/>
              </w:rPr>
            </w:pPr>
          </w:p>
        </w:tc>
        <w:tc>
          <w:tcPr>
            <w:tcW w:w="661" w:type="dxa"/>
            <w:vAlign w:val="center"/>
          </w:tcPr>
          <w:p w:rsidR="006E0B48" w:rsidRDefault="006E0B48">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20</w:t>
            </w:r>
          </w:p>
        </w:tc>
        <w:tc>
          <w:tcPr>
            <w:tcW w:w="4240" w:type="dxa"/>
            <w:vAlign w:val="center"/>
          </w:tcPr>
          <w:p w:rsidR="006E0B48" w:rsidRDefault="006E0B48">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建立健全政府购买公共服务制度，公开政府购买公共服务目录。凡属事务性管理服务，原则上都要引入竞争机制向社会购买；确需政府参与的，实行政府和社会资本合作模式。</w:t>
            </w:r>
          </w:p>
        </w:tc>
        <w:tc>
          <w:tcPr>
            <w:tcW w:w="977" w:type="dxa"/>
            <w:vAlign w:val="center"/>
          </w:tcPr>
          <w:p w:rsidR="006E0B48" w:rsidRDefault="006E0B48">
            <w:pPr>
              <w:spacing w:line="320" w:lineRule="exact"/>
              <w:jc w:val="center"/>
              <w:rPr>
                <w:rFonts w:ascii="宋体"/>
                <w:color w:val="000000"/>
              </w:rPr>
            </w:pPr>
            <w:r>
              <w:rPr>
                <w:rFonts w:ascii="宋体" w:hAnsi="宋体" w:hint="eastAsia"/>
                <w:color w:val="000000"/>
              </w:rPr>
              <w:t>网络检索</w:t>
            </w:r>
          </w:p>
          <w:p w:rsidR="006E0B48" w:rsidRDefault="006E0B48">
            <w:pPr>
              <w:spacing w:line="320" w:lineRule="exact"/>
              <w:jc w:val="center"/>
              <w:rPr>
                <w:rFonts w:ascii="楷体" w:eastAsia="楷体" w:hAnsi="楷体" w:cs="宋体"/>
                <w:color w:val="000000"/>
                <w:sz w:val="24"/>
              </w:rPr>
            </w:pPr>
            <w:r>
              <w:rPr>
                <w:rFonts w:ascii="宋体" w:hAnsi="宋体" w:hint="eastAsia"/>
                <w:color w:val="000000"/>
              </w:rPr>
              <w:t>实地核验</w:t>
            </w:r>
          </w:p>
        </w:tc>
        <w:tc>
          <w:tcPr>
            <w:tcW w:w="3828" w:type="dxa"/>
            <w:vAlign w:val="center"/>
          </w:tcPr>
          <w:p w:rsidR="006E0B48" w:rsidRDefault="006E0B48">
            <w:pPr>
              <w:widowControl/>
              <w:spacing w:line="320" w:lineRule="exact"/>
              <w:textAlignment w:val="center"/>
              <w:rPr>
                <w:rFonts w:ascii="宋体" w:cs="仿宋_GB2312"/>
                <w:color w:val="000000"/>
                <w:szCs w:val="21"/>
              </w:rPr>
            </w:pPr>
            <w:r>
              <w:rPr>
                <w:rFonts w:ascii="宋体" w:hAnsi="宋体" w:cs="仿宋"/>
                <w:color w:val="000000"/>
                <w:spacing w:val="7"/>
                <w:kern w:val="0"/>
                <w:szCs w:val="21"/>
              </w:rPr>
              <w:t>1.</w:t>
            </w:r>
            <w:r>
              <w:rPr>
                <w:rFonts w:ascii="宋体" w:hAnsi="宋体" w:cs="仿宋" w:hint="eastAsia"/>
                <w:color w:val="000000"/>
                <w:spacing w:val="7"/>
                <w:kern w:val="0"/>
                <w:szCs w:val="21"/>
              </w:rPr>
              <w:t>通过公开招标方式向社会购买公共服务的相关文件和情况说明；</w:t>
            </w:r>
            <w:r>
              <w:rPr>
                <w:rFonts w:ascii="宋体" w:hAnsi="宋体" w:cs="仿宋"/>
                <w:color w:val="000000"/>
                <w:spacing w:val="7"/>
                <w:kern w:val="0"/>
                <w:szCs w:val="21"/>
              </w:rPr>
              <w:t>2.</w:t>
            </w:r>
            <w:r>
              <w:rPr>
                <w:rFonts w:ascii="宋体" w:hAnsi="宋体" w:cs="仿宋" w:hint="eastAsia"/>
                <w:color w:val="000000"/>
                <w:spacing w:val="7"/>
                <w:kern w:val="0"/>
                <w:szCs w:val="21"/>
              </w:rPr>
              <w:t>实行政府和社会合作项目的文件资料和情况说明。</w:t>
            </w:r>
            <w:r>
              <w:rPr>
                <w:rFonts w:ascii="宋体" w:hAnsi="宋体" w:cs="仿宋_GB2312"/>
                <w:color w:val="000000"/>
                <w:szCs w:val="21"/>
              </w:rPr>
              <w:t>3.</w:t>
            </w:r>
            <w:r>
              <w:rPr>
                <w:rFonts w:ascii="宋体" w:hAnsi="宋体" w:cs="仿宋_GB2312" w:hint="eastAsia"/>
                <w:color w:val="000000"/>
                <w:szCs w:val="21"/>
              </w:rPr>
              <w:t>建立健全政府购买公共服务制度的文件，公开政府购买公共服务目录</w:t>
            </w:r>
          </w:p>
          <w:p w:rsidR="006E0B48" w:rsidRDefault="006E0B48">
            <w:pPr>
              <w:widowControl/>
              <w:spacing w:line="320" w:lineRule="exact"/>
              <w:textAlignment w:val="center"/>
              <w:rPr>
                <w:rFonts w:ascii="宋体" w:cs="仿宋"/>
                <w:color w:val="000000"/>
                <w:spacing w:val="7"/>
                <w:kern w:val="0"/>
                <w:szCs w:val="21"/>
              </w:rPr>
            </w:pPr>
            <w:r>
              <w:rPr>
                <w:rFonts w:ascii="宋体" w:hAnsi="宋体" w:cs="仿宋_GB2312" w:hint="eastAsia"/>
                <w:color w:val="000000"/>
                <w:szCs w:val="21"/>
              </w:rPr>
              <w:t>（以上同时提供网络检索佐证材料）</w:t>
            </w:r>
          </w:p>
        </w:tc>
        <w:tc>
          <w:tcPr>
            <w:tcW w:w="992" w:type="dxa"/>
            <w:vAlign w:val="center"/>
          </w:tcPr>
          <w:p w:rsidR="006E0B48" w:rsidRDefault="006E0B48">
            <w:pPr>
              <w:spacing w:line="320" w:lineRule="exact"/>
              <w:jc w:val="center"/>
              <w:rPr>
                <w:rFonts w:ascii="宋体" w:hAnsi="宋体"/>
                <w:kern w:val="0"/>
                <w:szCs w:val="21"/>
              </w:rPr>
            </w:pPr>
            <w:r>
              <w:rPr>
                <w:rFonts w:ascii="宋体" w:hAnsi="宋体" w:hint="eastAsia"/>
                <w:kern w:val="0"/>
                <w:szCs w:val="21"/>
              </w:rPr>
              <w:t>吕英杰</w:t>
            </w:r>
          </w:p>
        </w:tc>
        <w:tc>
          <w:tcPr>
            <w:tcW w:w="1134" w:type="dxa"/>
            <w:vAlign w:val="center"/>
          </w:tcPr>
          <w:p w:rsidR="006E0B48" w:rsidRDefault="006E0B48">
            <w:pPr>
              <w:widowControl/>
              <w:spacing w:line="320" w:lineRule="exact"/>
              <w:jc w:val="center"/>
              <w:textAlignment w:val="center"/>
              <w:rPr>
                <w:rFonts w:ascii="宋体" w:hAnsi="宋体"/>
                <w:kern w:val="0"/>
                <w:szCs w:val="21"/>
              </w:rPr>
            </w:pPr>
            <w:r>
              <w:rPr>
                <w:rFonts w:ascii="宋体" w:hAnsi="宋体" w:hint="eastAsia"/>
                <w:kern w:val="0"/>
                <w:szCs w:val="21"/>
              </w:rPr>
              <w:t>人事科</w:t>
            </w:r>
          </w:p>
        </w:tc>
        <w:tc>
          <w:tcPr>
            <w:tcW w:w="634" w:type="dxa"/>
            <w:vAlign w:val="center"/>
          </w:tcPr>
          <w:p w:rsidR="006E0B48" w:rsidRDefault="006E0B48">
            <w:pPr>
              <w:widowControl/>
              <w:adjustRightInd w:val="0"/>
              <w:snapToGrid w:val="0"/>
              <w:spacing w:line="320" w:lineRule="exact"/>
              <w:jc w:val="center"/>
              <w:textAlignment w:val="center"/>
              <w:rPr>
                <w:rFonts w:ascii="宋体" w:hAnsi="宋体"/>
                <w:color w:val="000000"/>
                <w:kern w:val="0"/>
                <w:szCs w:val="21"/>
              </w:rPr>
            </w:pPr>
          </w:p>
        </w:tc>
      </w:tr>
      <w:tr w:rsidR="006E0B48">
        <w:trPr>
          <w:cantSplit/>
          <w:trHeight w:val="976"/>
        </w:trPr>
        <w:tc>
          <w:tcPr>
            <w:tcW w:w="1041" w:type="dxa"/>
            <w:vMerge/>
            <w:vAlign w:val="center"/>
          </w:tcPr>
          <w:p w:rsidR="006E0B48" w:rsidRDefault="006E0B48">
            <w:pPr>
              <w:adjustRightInd w:val="0"/>
              <w:snapToGrid w:val="0"/>
              <w:spacing w:line="270" w:lineRule="exact"/>
              <w:textAlignment w:val="top"/>
              <w:rPr>
                <w:rFonts w:ascii="仿宋_GB2312" w:eastAsia="仿宋_GB2312"/>
                <w:b/>
                <w:color w:val="000000"/>
                <w:kern w:val="0"/>
                <w:szCs w:val="21"/>
              </w:rPr>
            </w:pPr>
          </w:p>
        </w:tc>
        <w:tc>
          <w:tcPr>
            <w:tcW w:w="1323" w:type="dxa"/>
            <w:vMerge/>
            <w:vAlign w:val="center"/>
          </w:tcPr>
          <w:p w:rsidR="006E0B48" w:rsidRDefault="006E0B48">
            <w:pPr>
              <w:adjustRightInd w:val="0"/>
              <w:snapToGrid w:val="0"/>
              <w:spacing w:line="320" w:lineRule="exact"/>
              <w:jc w:val="left"/>
              <w:textAlignment w:val="top"/>
              <w:rPr>
                <w:rFonts w:ascii="宋体" w:hAnsi="宋体"/>
                <w:color w:val="000000"/>
                <w:kern w:val="0"/>
                <w:szCs w:val="21"/>
              </w:rPr>
            </w:pPr>
          </w:p>
        </w:tc>
        <w:tc>
          <w:tcPr>
            <w:tcW w:w="661" w:type="dxa"/>
            <w:vAlign w:val="center"/>
          </w:tcPr>
          <w:p w:rsidR="006E0B48" w:rsidRDefault="006E0B48">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21</w:t>
            </w:r>
          </w:p>
        </w:tc>
        <w:tc>
          <w:tcPr>
            <w:tcW w:w="4240" w:type="dxa"/>
            <w:vAlign w:val="center"/>
          </w:tcPr>
          <w:p w:rsidR="006E0B48" w:rsidRDefault="006E0B48">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形成覆盖城乡居民的公共法律服务体系，实现县（市、区）公共法律服务中心、乡镇（街道）公共法律服务工作站、村（居）法律顾问全覆盖。</w:t>
            </w:r>
          </w:p>
        </w:tc>
        <w:tc>
          <w:tcPr>
            <w:tcW w:w="977" w:type="dxa"/>
            <w:vAlign w:val="center"/>
          </w:tcPr>
          <w:p w:rsidR="006E0B48" w:rsidRDefault="006E0B48">
            <w:pPr>
              <w:spacing w:line="320" w:lineRule="exact"/>
              <w:jc w:val="center"/>
              <w:rPr>
                <w:rFonts w:ascii="宋体" w:cs="宋体"/>
                <w:color w:val="000000"/>
                <w:szCs w:val="21"/>
              </w:rPr>
            </w:pPr>
            <w:r>
              <w:rPr>
                <w:rFonts w:ascii="宋体" w:hAnsi="宋体" w:cs="宋体" w:hint="eastAsia"/>
                <w:color w:val="000000"/>
                <w:szCs w:val="21"/>
              </w:rPr>
              <w:t>实地核验</w:t>
            </w:r>
          </w:p>
        </w:tc>
        <w:tc>
          <w:tcPr>
            <w:tcW w:w="3828" w:type="dxa"/>
            <w:vAlign w:val="center"/>
          </w:tcPr>
          <w:p w:rsidR="006E0B48" w:rsidRDefault="006E0B48">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当前公共法律服务中心、公共法律服务工作站、法律顾问设置的情况说明。</w:t>
            </w:r>
          </w:p>
        </w:tc>
        <w:tc>
          <w:tcPr>
            <w:tcW w:w="992" w:type="dxa"/>
            <w:vAlign w:val="center"/>
          </w:tcPr>
          <w:p w:rsidR="006E0B48" w:rsidRDefault="006E0B48">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6E0B48" w:rsidRDefault="006E0B48">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6E0B48" w:rsidRDefault="006E0B48">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976"/>
        </w:trPr>
        <w:tc>
          <w:tcPr>
            <w:tcW w:w="1041" w:type="dxa"/>
            <w:vMerge/>
            <w:vAlign w:val="center"/>
          </w:tcPr>
          <w:p w:rsidR="00FB25C3" w:rsidRDefault="00FB25C3">
            <w:pPr>
              <w:adjustRightInd w:val="0"/>
              <w:snapToGrid w:val="0"/>
              <w:spacing w:line="270" w:lineRule="exact"/>
              <w:textAlignment w:val="top"/>
              <w:rPr>
                <w:rFonts w:ascii="仿宋_GB2312" w:eastAsia="仿宋_GB2312"/>
                <w:b/>
                <w:color w:val="000000"/>
                <w:kern w:val="0"/>
                <w:szCs w:val="21"/>
              </w:rPr>
            </w:pPr>
          </w:p>
        </w:tc>
        <w:tc>
          <w:tcPr>
            <w:tcW w:w="1323" w:type="dxa"/>
            <w:vAlign w:val="center"/>
          </w:tcPr>
          <w:p w:rsidR="00FB25C3" w:rsidRDefault="006E0B48">
            <w:pPr>
              <w:widowControl/>
              <w:adjustRightInd w:val="0"/>
              <w:snapToGrid w:val="0"/>
              <w:spacing w:line="320" w:lineRule="exact"/>
              <w:jc w:val="left"/>
              <w:textAlignment w:val="top"/>
              <w:rPr>
                <w:rFonts w:ascii="宋体" w:hAnsi="宋体"/>
                <w:color w:val="000000"/>
                <w:kern w:val="0"/>
                <w:szCs w:val="21"/>
              </w:rPr>
            </w:pPr>
            <w:r>
              <w:rPr>
                <w:rFonts w:ascii="宋体" w:hAnsi="宋体" w:hint="eastAsia"/>
                <w:color w:val="000000"/>
                <w:kern w:val="0"/>
                <w:szCs w:val="21"/>
              </w:rPr>
              <w:t>7.强化节能和生态环境保护</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22</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全面落实地方节能和生态环境保护要求，严格实行能源消耗总量和强度“双控”制度、环境信息公开制度、环境影响评价制度、污染物排放总量控制制度、排污许可制度、生态保护红线制度和生态环境损害赔偿制度等生态环境保护法律制度，没有发生《党政领导干部生态环境损害责任追究办法（试行）》规定的追责情形，没有发生严重破坏生态环境的行为。全面开展领导干部自然资源资产离任审计。</w:t>
            </w:r>
          </w:p>
        </w:tc>
        <w:tc>
          <w:tcPr>
            <w:tcW w:w="977"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cs="宋体" w:hint="eastAsia"/>
                <w:color w:val="000000"/>
                <w:szCs w:val="21"/>
              </w:rPr>
              <w:t>材料查证</w:t>
            </w:r>
          </w:p>
        </w:tc>
        <w:tc>
          <w:tcPr>
            <w:tcW w:w="3828" w:type="dxa"/>
            <w:vAlign w:val="center"/>
          </w:tcPr>
          <w:p w:rsidR="00FB25C3" w:rsidRDefault="00894992">
            <w:pPr>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排污许可制度或者行政规范性文件目录。</w:t>
            </w:r>
          </w:p>
        </w:tc>
        <w:tc>
          <w:tcPr>
            <w:tcW w:w="992"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市政管理科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2110"/>
        </w:trPr>
        <w:tc>
          <w:tcPr>
            <w:tcW w:w="1041" w:type="dxa"/>
            <w:vMerge w:val="restart"/>
            <w:vAlign w:val="center"/>
          </w:tcPr>
          <w:p w:rsidR="00FB25C3" w:rsidRDefault="00894992">
            <w:pPr>
              <w:widowControl/>
              <w:adjustRightInd w:val="0"/>
              <w:snapToGrid w:val="0"/>
              <w:spacing w:line="320" w:lineRule="exact"/>
              <w:jc w:val="center"/>
              <w:textAlignment w:val="top"/>
              <w:rPr>
                <w:rFonts w:ascii="黑体" w:eastAsia="黑体" w:hAnsi="黑体"/>
                <w:color w:val="000000"/>
                <w:kern w:val="0"/>
                <w:szCs w:val="21"/>
              </w:rPr>
            </w:pPr>
            <w:r>
              <w:rPr>
                <w:rFonts w:ascii="黑体" w:eastAsia="黑体" w:hAnsi="黑体" w:hint="eastAsia"/>
                <w:b/>
                <w:color w:val="000000"/>
                <w:kern w:val="0"/>
                <w:szCs w:val="21"/>
              </w:rPr>
              <w:lastRenderedPageBreak/>
              <w:t>二</w:t>
            </w:r>
            <w:r>
              <w:rPr>
                <w:rFonts w:ascii="黑体" w:eastAsia="黑体" w:hAnsi="黑体" w:hint="eastAsia"/>
                <w:color w:val="000000"/>
                <w:kern w:val="0"/>
                <w:szCs w:val="21"/>
              </w:rPr>
              <w:t>、依法</w:t>
            </w:r>
          </w:p>
          <w:p w:rsidR="00FB25C3" w:rsidRDefault="00894992">
            <w:pPr>
              <w:widowControl/>
              <w:adjustRightInd w:val="0"/>
              <w:snapToGrid w:val="0"/>
              <w:spacing w:line="320" w:lineRule="exact"/>
              <w:jc w:val="center"/>
              <w:textAlignment w:val="top"/>
              <w:rPr>
                <w:rFonts w:ascii="黑体" w:eastAsia="黑体" w:hAnsi="黑体"/>
                <w:color w:val="000000"/>
                <w:kern w:val="0"/>
                <w:szCs w:val="21"/>
              </w:rPr>
            </w:pPr>
            <w:r>
              <w:rPr>
                <w:rFonts w:ascii="黑体" w:eastAsia="黑体" w:hAnsi="黑体" w:hint="eastAsia"/>
                <w:color w:val="000000"/>
                <w:kern w:val="0"/>
                <w:szCs w:val="21"/>
              </w:rPr>
              <w:t>行政制度</w:t>
            </w:r>
          </w:p>
          <w:p w:rsidR="00FB25C3" w:rsidRDefault="00894992">
            <w:pPr>
              <w:widowControl/>
              <w:adjustRightInd w:val="0"/>
              <w:snapToGrid w:val="0"/>
              <w:spacing w:line="270" w:lineRule="exact"/>
              <w:jc w:val="center"/>
              <w:textAlignment w:val="top"/>
              <w:rPr>
                <w:rFonts w:ascii="黑体" w:eastAsia="黑体" w:hAnsi="黑体"/>
                <w:b/>
                <w:color w:val="000000"/>
                <w:kern w:val="0"/>
                <w:szCs w:val="21"/>
              </w:rPr>
            </w:pPr>
            <w:r>
              <w:rPr>
                <w:rFonts w:ascii="黑体" w:eastAsia="黑体" w:hAnsi="黑体" w:hint="eastAsia"/>
                <w:color w:val="000000"/>
                <w:kern w:val="0"/>
                <w:szCs w:val="21"/>
              </w:rPr>
              <w:t>体系完善</w:t>
            </w:r>
          </w:p>
        </w:tc>
        <w:tc>
          <w:tcPr>
            <w:tcW w:w="1323" w:type="dxa"/>
            <w:vMerge w:val="restart"/>
            <w:vAlign w:val="center"/>
          </w:tcPr>
          <w:p w:rsidR="00FB25C3" w:rsidRDefault="00894992">
            <w:pPr>
              <w:widowControl/>
              <w:adjustRightInd w:val="0"/>
              <w:snapToGrid w:val="0"/>
              <w:spacing w:line="320" w:lineRule="exact"/>
              <w:jc w:val="left"/>
              <w:textAlignment w:val="top"/>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完善地方政府规章制定机制</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23</w:t>
            </w:r>
          </w:p>
        </w:tc>
        <w:tc>
          <w:tcPr>
            <w:tcW w:w="4240" w:type="dxa"/>
            <w:vAlign w:val="center"/>
          </w:tcPr>
          <w:p w:rsidR="00FB25C3" w:rsidRDefault="00894992">
            <w:pPr>
              <w:widowControl/>
              <w:adjustRightInd w:val="0"/>
              <w:snapToGrid w:val="0"/>
              <w:spacing w:line="320" w:lineRule="exact"/>
              <w:textAlignment w:val="center"/>
              <w:rPr>
                <w:rStyle w:val="font51"/>
                <w:rFonts w:ascii="宋体" w:eastAsia="宋体"/>
                <w:i/>
                <w:iCs/>
                <w:kern w:val="0"/>
                <w:sz w:val="21"/>
                <w:szCs w:val="21"/>
              </w:rPr>
            </w:pPr>
            <w:r>
              <w:rPr>
                <w:rFonts w:ascii="宋体" w:hAnsi="宋体" w:hint="eastAsia"/>
                <w:color w:val="000000"/>
                <w:kern w:val="0"/>
                <w:szCs w:val="21"/>
              </w:rPr>
              <w:t>坚持党对行政立法工作的领导，立法工作中遇有重大问题及时向本级党委请示报告。每年第一季度，有立法权的市政府向本级党委报告上年度立法工作情况，报请审定本年度立法工作计划。</w:t>
            </w:r>
          </w:p>
        </w:tc>
        <w:tc>
          <w:tcPr>
            <w:tcW w:w="977"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spacing w:line="320" w:lineRule="exact"/>
              <w:textAlignment w:val="center"/>
              <w:rPr>
                <w:rFonts w:ascii="宋体" w:cs="仿宋"/>
                <w:color w:val="000000"/>
                <w:spacing w:val="7"/>
                <w:kern w:val="0"/>
                <w:szCs w:val="21"/>
              </w:rPr>
            </w:pPr>
            <w:r>
              <w:rPr>
                <w:rFonts w:ascii="宋体" w:hAnsi="宋体" w:cs="仿宋"/>
                <w:color w:val="000000"/>
                <w:spacing w:val="7"/>
                <w:kern w:val="0"/>
                <w:szCs w:val="21"/>
              </w:rPr>
              <w:t>1.</w:t>
            </w:r>
            <w:r>
              <w:rPr>
                <w:rFonts w:ascii="宋体" w:hAnsi="宋体" w:cs="仿宋" w:hint="eastAsia"/>
                <w:color w:val="000000"/>
                <w:spacing w:val="7"/>
                <w:kern w:val="0"/>
                <w:szCs w:val="21"/>
              </w:rPr>
              <w:t>提供</w:t>
            </w:r>
            <w:r>
              <w:rPr>
                <w:rFonts w:ascii="宋体" w:hAnsi="宋体" w:cs="仿宋"/>
                <w:color w:val="000000"/>
                <w:spacing w:val="7"/>
                <w:kern w:val="0"/>
                <w:szCs w:val="21"/>
              </w:rPr>
              <w:t>2016</w:t>
            </w:r>
            <w:r>
              <w:rPr>
                <w:rFonts w:ascii="宋体" w:hAnsi="宋体" w:cs="仿宋" w:hint="eastAsia"/>
                <w:color w:val="000000"/>
                <w:spacing w:val="7"/>
                <w:kern w:val="0"/>
                <w:szCs w:val="21"/>
              </w:rPr>
              <w:t>年以来市政府立法重大问题向本级党委请示报告的文件。</w:t>
            </w:r>
            <w:r>
              <w:rPr>
                <w:rFonts w:ascii="宋体" w:hAnsi="宋体" w:cs="方正仿宋_GBK"/>
                <w:color w:val="000000"/>
                <w:spacing w:val="10"/>
                <w:kern w:val="0"/>
                <w:szCs w:val="21"/>
              </w:rPr>
              <w:t>2.2016</w:t>
            </w:r>
            <w:r>
              <w:rPr>
                <w:rFonts w:ascii="宋体" w:hAnsi="宋体" w:cs="方正仿宋_GBK" w:hint="eastAsia"/>
                <w:color w:val="000000"/>
                <w:spacing w:val="10"/>
                <w:kern w:val="0"/>
                <w:szCs w:val="21"/>
              </w:rPr>
              <w:t>年以来本级政府向同级党委报告上年度立法工作情况的文件。</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Style w:val="font51"/>
                <w:rFonts w:ascii="宋体" w:eastAsia="宋体" w:hAnsi="宋体"/>
                <w:kern w:val="0"/>
                <w:sz w:val="21"/>
                <w:szCs w:val="21"/>
              </w:rPr>
            </w:pPr>
          </w:p>
        </w:tc>
      </w:tr>
      <w:tr w:rsidR="00FB25C3">
        <w:trPr>
          <w:cantSplit/>
          <w:trHeight w:val="2124"/>
        </w:trPr>
        <w:tc>
          <w:tcPr>
            <w:tcW w:w="1041" w:type="dxa"/>
            <w:vMerge/>
            <w:vAlign w:val="center"/>
          </w:tcPr>
          <w:p w:rsidR="00FB25C3" w:rsidRDefault="00FB25C3">
            <w:pPr>
              <w:widowControl/>
              <w:adjustRightInd w:val="0"/>
              <w:snapToGrid w:val="0"/>
              <w:spacing w:line="270" w:lineRule="exact"/>
              <w:jc w:val="center"/>
              <w:textAlignment w:val="top"/>
              <w:rPr>
                <w:rFonts w:ascii="黑体" w:eastAsia="黑体" w:hAnsi="黑体"/>
                <w:b/>
                <w:color w:val="000000"/>
                <w:kern w:val="0"/>
                <w:szCs w:val="21"/>
              </w:rPr>
            </w:pPr>
          </w:p>
        </w:tc>
        <w:tc>
          <w:tcPr>
            <w:tcW w:w="1323" w:type="dxa"/>
            <w:vMerge/>
            <w:vAlign w:val="center"/>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24</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健全地方政府规章立项、起草、论证、协调、审议机制。</w:t>
            </w:r>
            <w:r>
              <w:rPr>
                <w:rStyle w:val="font51"/>
                <w:rFonts w:ascii="宋体" w:eastAsia="宋体" w:hAnsi="宋体" w:hint="eastAsia"/>
                <w:kern w:val="0"/>
                <w:sz w:val="21"/>
                <w:szCs w:val="21"/>
              </w:rPr>
              <w:t>加大重要立法事项的协调决策力度，防止部门利益和地方保护主义法律化。对部门争议较大的地方政府规章，引入第三方评估。建立重要行政管理规章由司法行政部门起草制度。</w:t>
            </w:r>
          </w:p>
        </w:tc>
        <w:tc>
          <w:tcPr>
            <w:tcW w:w="977" w:type="dxa"/>
            <w:vAlign w:val="center"/>
          </w:tcPr>
          <w:p w:rsidR="00FB25C3" w:rsidRDefault="00894992">
            <w:pPr>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网络检索</w:t>
            </w:r>
          </w:p>
          <w:p w:rsidR="00FB25C3" w:rsidRDefault="00894992">
            <w:pPr>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adjustRightInd w:val="0"/>
              <w:snapToGrid w:val="0"/>
              <w:spacing w:line="320" w:lineRule="exact"/>
              <w:rPr>
                <w:rFonts w:ascii="宋体" w:cs="仿宋_GB2312"/>
                <w:color w:val="000000"/>
                <w:szCs w:val="21"/>
              </w:rPr>
            </w:pPr>
            <w:r>
              <w:rPr>
                <w:rFonts w:ascii="宋体" w:hAnsi="宋体" w:cs="仿宋_GB2312"/>
                <w:color w:val="000000"/>
                <w:szCs w:val="21"/>
              </w:rPr>
              <w:t>1.</w:t>
            </w:r>
            <w:r>
              <w:rPr>
                <w:rFonts w:ascii="宋体" w:hAnsi="宋体" w:cs="仿宋_GB2312" w:hint="eastAsia"/>
                <w:color w:val="000000"/>
                <w:szCs w:val="21"/>
              </w:rPr>
              <w:t>有关健全地方政府规章制定程序的法规、文件；</w:t>
            </w:r>
            <w:r>
              <w:rPr>
                <w:rFonts w:ascii="宋体" w:hAnsi="宋体" w:cs="仿宋_GB2312"/>
                <w:color w:val="000000"/>
                <w:szCs w:val="21"/>
              </w:rPr>
              <w:t>2.2016</w:t>
            </w:r>
            <w:r>
              <w:rPr>
                <w:rFonts w:ascii="宋体" w:hAnsi="宋体" w:cs="仿宋_GB2312" w:hint="eastAsia"/>
                <w:color w:val="000000"/>
                <w:szCs w:val="21"/>
              </w:rPr>
              <w:t>年以来对部门争议较大的地方政府规章委托进行的第三方评估报告。</w:t>
            </w:r>
          </w:p>
          <w:p w:rsidR="00FB25C3" w:rsidRDefault="00894992">
            <w:pPr>
              <w:adjustRightInd w:val="0"/>
              <w:snapToGrid w:val="0"/>
              <w:spacing w:line="320" w:lineRule="exact"/>
              <w:textAlignment w:val="center"/>
              <w:rPr>
                <w:rFonts w:ascii="宋体"/>
                <w:color w:val="000000"/>
                <w:kern w:val="0"/>
                <w:szCs w:val="21"/>
              </w:rPr>
            </w:pPr>
            <w:r>
              <w:rPr>
                <w:rFonts w:ascii="宋体" w:hAnsi="宋体" w:cs="仿宋_GB2312" w:hint="eastAsia"/>
                <w:color w:val="000000"/>
                <w:szCs w:val="21"/>
              </w:rPr>
              <w:t>（以上同时提供网络检索佐证材料）</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Style w:val="font51"/>
                <w:rFonts w:ascii="宋体" w:eastAsia="宋体" w:hAnsi="宋体"/>
                <w:kern w:val="0"/>
                <w:sz w:val="21"/>
                <w:szCs w:val="21"/>
              </w:rPr>
            </w:pPr>
          </w:p>
        </w:tc>
      </w:tr>
      <w:tr w:rsidR="00FB25C3">
        <w:trPr>
          <w:cantSplit/>
          <w:trHeight w:val="1827"/>
        </w:trPr>
        <w:tc>
          <w:tcPr>
            <w:tcW w:w="1041" w:type="dxa"/>
            <w:vMerge/>
            <w:vAlign w:val="center"/>
          </w:tcPr>
          <w:p w:rsidR="00FB25C3" w:rsidRDefault="00FB25C3">
            <w:pPr>
              <w:widowControl/>
              <w:adjustRightInd w:val="0"/>
              <w:snapToGrid w:val="0"/>
              <w:spacing w:line="270" w:lineRule="exact"/>
              <w:jc w:val="center"/>
              <w:textAlignment w:val="top"/>
              <w:rPr>
                <w:rFonts w:ascii="黑体" w:eastAsia="黑体" w:hAnsi="黑体"/>
                <w:b/>
                <w:color w:val="000000"/>
                <w:kern w:val="0"/>
                <w:szCs w:val="21"/>
              </w:rPr>
            </w:pPr>
          </w:p>
        </w:tc>
        <w:tc>
          <w:tcPr>
            <w:tcW w:w="1323" w:type="dxa"/>
            <w:vMerge/>
            <w:vAlign w:val="center"/>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color w:val="000000"/>
                <w:kern w:val="0"/>
                <w:szCs w:val="21"/>
              </w:rPr>
              <w:t>(3)</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定期开展立法后评估，加强规章解释工作，规范解释程序和方式。加强政府立法工作和政府立法队伍建设。</w:t>
            </w:r>
          </w:p>
        </w:tc>
        <w:tc>
          <w:tcPr>
            <w:tcW w:w="977" w:type="dxa"/>
            <w:vAlign w:val="center"/>
          </w:tcPr>
          <w:p w:rsidR="00FB25C3" w:rsidRDefault="00894992">
            <w:pPr>
              <w:adjustRightInd w:val="0"/>
              <w:snapToGrid w:val="0"/>
              <w:spacing w:line="320" w:lineRule="exact"/>
              <w:jc w:val="center"/>
              <w:textAlignment w:val="center"/>
              <w:rPr>
                <w:rFonts w:ascii="宋体"/>
                <w:color w:val="000000"/>
                <w:kern w:val="0"/>
                <w:szCs w:val="21"/>
              </w:rPr>
            </w:pPr>
            <w:r>
              <w:rPr>
                <w:rStyle w:val="font51"/>
                <w:rFonts w:ascii="宋体" w:eastAsia="宋体" w:hAnsi="宋体" w:hint="eastAsia"/>
                <w:kern w:val="0"/>
                <w:sz w:val="21"/>
                <w:szCs w:val="21"/>
              </w:rPr>
              <w:t>材料查证</w:t>
            </w:r>
          </w:p>
        </w:tc>
        <w:tc>
          <w:tcPr>
            <w:tcW w:w="3828" w:type="dxa"/>
            <w:vAlign w:val="center"/>
          </w:tcPr>
          <w:p w:rsidR="00FB25C3" w:rsidRDefault="00894992">
            <w:pPr>
              <w:adjustRightInd w:val="0"/>
              <w:snapToGrid w:val="0"/>
              <w:spacing w:line="320" w:lineRule="exact"/>
              <w:textAlignment w:val="center"/>
              <w:rPr>
                <w:rFonts w:ascii="宋体"/>
                <w:color w:val="000000"/>
                <w:kern w:val="0"/>
                <w:szCs w:val="21"/>
              </w:rPr>
            </w:pPr>
            <w:r>
              <w:rPr>
                <w:rFonts w:ascii="宋体" w:hAnsi="宋体"/>
                <w:color w:val="000000"/>
                <w:kern w:val="0"/>
                <w:szCs w:val="21"/>
              </w:rPr>
              <w:t>1.</w:t>
            </w:r>
            <w:r>
              <w:rPr>
                <w:rFonts w:ascii="宋体" w:hAnsi="宋体" w:hint="eastAsia"/>
                <w:color w:val="000000"/>
                <w:kern w:val="0"/>
                <w:szCs w:val="21"/>
              </w:rPr>
              <w:t>开展立法后评估和加强规章解释工作的材料；</w:t>
            </w:r>
            <w:r>
              <w:rPr>
                <w:rFonts w:ascii="宋体" w:hAnsi="宋体"/>
                <w:color w:val="000000"/>
                <w:kern w:val="0"/>
                <w:szCs w:val="21"/>
              </w:rPr>
              <w:t>2.</w:t>
            </w:r>
            <w:r>
              <w:rPr>
                <w:rFonts w:ascii="宋体" w:hAnsi="宋体" w:hint="eastAsia"/>
                <w:color w:val="000000"/>
                <w:kern w:val="0"/>
                <w:szCs w:val="21"/>
              </w:rPr>
              <w:t>立法队伍建设情况。</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吕英杰</w:t>
            </w:r>
          </w:p>
        </w:tc>
        <w:tc>
          <w:tcPr>
            <w:tcW w:w="1134"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政策法规科</w:t>
            </w:r>
          </w:p>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人事科</w:t>
            </w:r>
          </w:p>
        </w:tc>
        <w:tc>
          <w:tcPr>
            <w:tcW w:w="634" w:type="dxa"/>
            <w:vAlign w:val="center"/>
          </w:tcPr>
          <w:p w:rsidR="00FB25C3" w:rsidRDefault="00FB25C3">
            <w:pPr>
              <w:widowControl/>
              <w:adjustRightInd w:val="0"/>
              <w:snapToGrid w:val="0"/>
              <w:spacing w:line="320" w:lineRule="exact"/>
              <w:jc w:val="center"/>
              <w:textAlignment w:val="center"/>
              <w:rPr>
                <w:rStyle w:val="font51"/>
                <w:rFonts w:ascii="宋体" w:eastAsia="宋体" w:hAnsi="宋体"/>
                <w:kern w:val="0"/>
                <w:sz w:val="21"/>
                <w:szCs w:val="21"/>
              </w:rPr>
            </w:pPr>
          </w:p>
        </w:tc>
      </w:tr>
      <w:tr w:rsidR="00FB25C3">
        <w:trPr>
          <w:cantSplit/>
          <w:trHeight w:val="2306"/>
        </w:trPr>
        <w:tc>
          <w:tcPr>
            <w:tcW w:w="1041" w:type="dxa"/>
            <w:vMerge/>
            <w:vAlign w:val="center"/>
          </w:tcPr>
          <w:p w:rsidR="00FB25C3" w:rsidRDefault="00FB25C3">
            <w:pPr>
              <w:widowControl/>
              <w:adjustRightInd w:val="0"/>
              <w:snapToGrid w:val="0"/>
              <w:spacing w:line="270" w:lineRule="exact"/>
              <w:jc w:val="center"/>
              <w:textAlignment w:val="top"/>
              <w:rPr>
                <w:rFonts w:ascii="黑体" w:eastAsia="黑体" w:hAnsi="黑体"/>
                <w:b/>
                <w:color w:val="000000"/>
                <w:kern w:val="0"/>
                <w:szCs w:val="21"/>
              </w:rPr>
            </w:pPr>
          </w:p>
        </w:tc>
        <w:tc>
          <w:tcPr>
            <w:tcW w:w="1323" w:type="dxa"/>
            <w:vMerge/>
            <w:vAlign w:val="center"/>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25</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加大城乡建设与管理、生态环境保护、历史文化保护领域地方政府规章制定力度，严控相关领域行政规范性文件的数量。</w:t>
            </w:r>
          </w:p>
        </w:tc>
        <w:tc>
          <w:tcPr>
            <w:tcW w:w="977" w:type="dxa"/>
            <w:vAlign w:val="center"/>
          </w:tcPr>
          <w:p w:rsidR="00FB25C3" w:rsidRDefault="00894992">
            <w:pPr>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网络检索</w:t>
            </w:r>
          </w:p>
          <w:p w:rsidR="00FB25C3" w:rsidRDefault="00894992">
            <w:pPr>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adjustRightInd w:val="0"/>
              <w:snapToGrid w:val="0"/>
              <w:spacing w:line="320" w:lineRule="exact"/>
              <w:rPr>
                <w:rFonts w:ascii="宋体" w:cs="仿宋_GB2312"/>
                <w:color w:val="000000"/>
                <w:szCs w:val="21"/>
              </w:rPr>
            </w:pPr>
            <w:r>
              <w:rPr>
                <w:rFonts w:ascii="宋体" w:hAnsi="宋体" w:cs="仿宋_GB2312"/>
                <w:color w:val="000000"/>
                <w:szCs w:val="21"/>
              </w:rPr>
              <w:t>1.</w:t>
            </w:r>
            <w:r>
              <w:rPr>
                <w:rFonts w:ascii="宋体" w:hAnsi="宋体" w:cs="仿宋_GB2312" w:hint="eastAsia"/>
                <w:color w:val="000000"/>
                <w:szCs w:val="21"/>
              </w:rPr>
              <w:t>有关城乡建设与管理、生态环境保护、历史文化保护领域的规章目录；</w:t>
            </w:r>
            <w:r>
              <w:rPr>
                <w:rFonts w:ascii="宋体" w:hAnsi="宋体" w:cs="仿宋_GB2312"/>
                <w:color w:val="000000"/>
                <w:szCs w:val="21"/>
              </w:rPr>
              <w:t>2</w:t>
            </w:r>
            <w:r>
              <w:rPr>
                <w:rFonts w:ascii="宋体" w:cs="仿宋_GB2312"/>
                <w:color w:val="000000"/>
                <w:szCs w:val="21"/>
              </w:rPr>
              <w:t>.</w:t>
            </w:r>
            <w:r>
              <w:rPr>
                <w:rFonts w:ascii="宋体" w:hAnsi="宋体" w:cs="仿宋_GB2312"/>
                <w:color w:val="000000"/>
                <w:szCs w:val="21"/>
              </w:rPr>
              <w:t>2016</w:t>
            </w:r>
            <w:r>
              <w:rPr>
                <w:rFonts w:ascii="宋体" w:hAnsi="宋体" w:cs="仿宋_GB2312" w:hint="eastAsia"/>
                <w:color w:val="000000"/>
                <w:szCs w:val="21"/>
              </w:rPr>
              <w:t>年以来在城乡建设与管理、生态环境保护、历史文化保护领域制定的行政规范性文件目录。</w:t>
            </w:r>
          </w:p>
          <w:p w:rsidR="00FB25C3" w:rsidRDefault="00894992">
            <w:pPr>
              <w:adjustRightInd w:val="0"/>
              <w:snapToGrid w:val="0"/>
              <w:spacing w:line="320" w:lineRule="exact"/>
              <w:textAlignment w:val="center"/>
              <w:rPr>
                <w:rFonts w:ascii="宋体"/>
                <w:color w:val="000000"/>
                <w:kern w:val="0"/>
                <w:szCs w:val="21"/>
              </w:rPr>
            </w:pPr>
            <w:r>
              <w:rPr>
                <w:rFonts w:ascii="宋体" w:hAnsi="宋体" w:cs="仿宋_GB2312" w:hint="eastAsia"/>
                <w:color w:val="000000"/>
                <w:szCs w:val="21"/>
              </w:rPr>
              <w:t>（以上同时提供网络检索佐证材料）</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Style w:val="font51"/>
                <w:rFonts w:ascii="宋体" w:eastAsia="宋体" w:hAnsi="宋体"/>
                <w:kern w:val="0"/>
                <w:sz w:val="21"/>
                <w:szCs w:val="21"/>
              </w:rPr>
            </w:pPr>
          </w:p>
        </w:tc>
      </w:tr>
      <w:tr w:rsidR="00FB25C3">
        <w:trPr>
          <w:cantSplit/>
          <w:trHeight w:val="3244"/>
        </w:trPr>
        <w:tc>
          <w:tcPr>
            <w:tcW w:w="1041" w:type="dxa"/>
            <w:vMerge w:val="restart"/>
            <w:vAlign w:val="center"/>
          </w:tcPr>
          <w:p w:rsidR="00FB25C3" w:rsidRDefault="00894992">
            <w:pPr>
              <w:widowControl/>
              <w:adjustRightInd w:val="0"/>
              <w:snapToGrid w:val="0"/>
              <w:spacing w:line="320" w:lineRule="exact"/>
              <w:jc w:val="center"/>
              <w:textAlignment w:val="top"/>
              <w:rPr>
                <w:rFonts w:ascii="黑体" w:eastAsia="黑体" w:hAnsi="黑体"/>
                <w:color w:val="000000"/>
                <w:kern w:val="0"/>
                <w:szCs w:val="21"/>
              </w:rPr>
            </w:pPr>
            <w:r>
              <w:rPr>
                <w:rFonts w:ascii="黑体" w:eastAsia="黑体" w:hAnsi="黑体" w:hint="eastAsia"/>
                <w:b/>
                <w:color w:val="000000"/>
                <w:kern w:val="0"/>
                <w:szCs w:val="21"/>
              </w:rPr>
              <w:lastRenderedPageBreak/>
              <w:t>二</w:t>
            </w:r>
            <w:r>
              <w:rPr>
                <w:rFonts w:ascii="黑体" w:eastAsia="黑体" w:hAnsi="黑体" w:hint="eastAsia"/>
                <w:color w:val="000000"/>
                <w:kern w:val="0"/>
                <w:szCs w:val="21"/>
              </w:rPr>
              <w:t>、依法</w:t>
            </w:r>
          </w:p>
          <w:p w:rsidR="00FB25C3" w:rsidRDefault="00894992">
            <w:pPr>
              <w:widowControl/>
              <w:adjustRightInd w:val="0"/>
              <w:snapToGrid w:val="0"/>
              <w:spacing w:line="320" w:lineRule="exact"/>
              <w:jc w:val="center"/>
              <w:textAlignment w:val="top"/>
              <w:rPr>
                <w:rFonts w:ascii="黑体" w:eastAsia="黑体" w:hAnsi="黑体"/>
                <w:color w:val="000000"/>
                <w:kern w:val="0"/>
                <w:szCs w:val="21"/>
              </w:rPr>
            </w:pPr>
            <w:r>
              <w:rPr>
                <w:rFonts w:ascii="黑体" w:eastAsia="黑体" w:hAnsi="黑体" w:hint="eastAsia"/>
                <w:color w:val="000000"/>
                <w:kern w:val="0"/>
                <w:szCs w:val="21"/>
              </w:rPr>
              <w:t>行政制度</w:t>
            </w:r>
          </w:p>
          <w:p w:rsidR="00FB25C3" w:rsidRDefault="00894992">
            <w:pPr>
              <w:widowControl/>
              <w:adjustRightInd w:val="0"/>
              <w:snapToGrid w:val="0"/>
              <w:spacing w:line="270" w:lineRule="exact"/>
              <w:jc w:val="center"/>
              <w:textAlignment w:val="top"/>
              <w:rPr>
                <w:rFonts w:ascii="黑体" w:eastAsia="黑体" w:hAnsi="黑体"/>
                <w:b/>
                <w:color w:val="000000"/>
                <w:kern w:val="0"/>
                <w:szCs w:val="21"/>
              </w:rPr>
            </w:pPr>
            <w:r>
              <w:rPr>
                <w:rFonts w:ascii="黑体" w:eastAsia="黑体" w:hAnsi="黑体" w:hint="eastAsia"/>
                <w:color w:val="000000"/>
                <w:kern w:val="0"/>
                <w:szCs w:val="21"/>
              </w:rPr>
              <w:t>体系完善</w:t>
            </w:r>
          </w:p>
        </w:tc>
        <w:tc>
          <w:tcPr>
            <w:tcW w:w="1323" w:type="dxa"/>
            <w:vMerge w:val="restart"/>
            <w:vAlign w:val="center"/>
          </w:tcPr>
          <w:p w:rsidR="00FB25C3" w:rsidRDefault="00894992">
            <w:pPr>
              <w:widowControl/>
              <w:adjustRightInd w:val="0"/>
              <w:snapToGrid w:val="0"/>
              <w:spacing w:line="320" w:lineRule="exact"/>
              <w:jc w:val="left"/>
              <w:textAlignment w:val="top"/>
              <w:rPr>
                <w:rFonts w:ascii="宋体" w:hAnsi="宋体"/>
                <w:color w:val="000000"/>
                <w:kern w:val="0"/>
                <w:szCs w:val="21"/>
              </w:rPr>
            </w:pPr>
            <w:r>
              <w:rPr>
                <w:rFonts w:ascii="宋体" w:hAnsi="宋体"/>
                <w:color w:val="000000"/>
                <w:kern w:val="0"/>
                <w:szCs w:val="21"/>
              </w:rPr>
              <w:t>2.</w:t>
            </w:r>
            <w:r>
              <w:rPr>
                <w:rFonts w:ascii="宋体" w:hAnsi="宋体" w:hint="eastAsia"/>
                <w:color w:val="000000"/>
                <w:kern w:val="0"/>
                <w:szCs w:val="21"/>
              </w:rPr>
              <w:t>提高制度建设公众参与度</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26</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Style w:val="font51"/>
                <w:rFonts w:ascii="宋体" w:eastAsia="宋体" w:hAnsi="宋体" w:hint="eastAsia"/>
                <w:kern w:val="0"/>
                <w:sz w:val="21"/>
                <w:szCs w:val="21"/>
              </w:rPr>
              <w:t>除依法需要保密的外，地方政府规章草案及其说明一律向社会公开征求意见，期限一般不少于</w:t>
            </w:r>
            <w:r>
              <w:rPr>
                <w:rStyle w:val="font51"/>
                <w:rFonts w:ascii="宋体" w:eastAsia="宋体" w:hAnsi="宋体"/>
                <w:kern w:val="0"/>
                <w:sz w:val="21"/>
                <w:szCs w:val="21"/>
              </w:rPr>
              <w:t>30</w:t>
            </w:r>
            <w:r>
              <w:rPr>
                <w:rStyle w:val="font51"/>
                <w:rFonts w:ascii="宋体" w:eastAsia="宋体" w:hAnsi="宋体" w:hint="eastAsia"/>
                <w:kern w:val="0"/>
                <w:sz w:val="21"/>
                <w:szCs w:val="21"/>
              </w:rPr>
              <w:t>日。</w:t>
            </w:r>
            <w:r>
              <w:rPr>
                <w:rFonts w:ascii="宋体" w:hAnsi="宋体" w:hint="eastAsia"/>
                <w:color w:val="000000"/>
                <w:kern w:val="0"/>
                <w:szCs w:val="21"/>
              </w:rPr>
              <w:t>涉及企业和特定群体、行业利益的，充分听取企业、人民团体、行业协会商会的意见。</w:t>
            </w:r>
          </w:p>
        </w:tc>
        <w:tc>
          <w:tcPr>
            <w:tcW w:w="977" w:type="dxa"/>
            <w:vAlign w:val="center"/>
          </w:tcPr>
          <w:p w:rsidR="00FB25C3" w:rsidRDefault="00894992">
            <w:pPr>
              <w:widowControl/>
              <w:adjustRightInd w:val="0"/>
              <w:snapToGrid w:val="0"/>
              <w:spacing w:line="320" w:lineRule="exact"/>
              <w:jc w:val="center"/>
              <w:textAlignment w:val="center"/>
              <w:rPr>
                <w:rStyle w:val="font51"/>
                <w:rFonts w:ascii="宋体" w:eastAsia="宋体"/>
                <w:kern w:val="0"/>
                <w:sz w:val="21"/>
                <w:szCs w:val="21"/>
              </w:rPr>
            </w:pPr>
            <w:r>
              <w:rPr>
                <w:rStyle w:val="font51"/>
                <w:rFonts w:ascii="宋体" w:eastAsia="宋体" w:hAnsi="宋体" w:hint="eastAsia"/>
                <w:kern w:val="0"/>
                <w:sz w:val="21"/>
                <w:szCs w:val="21"/>
              </w:rPr>
              <w:t>网络检索</w:t>
            </w:r>
          </w:p>
          <w:p w:rsidR="00FB25C3" w:rsidRDefault="00894992">
            <w:pPr>
              <w:widowControl/>
              <w:adjustRightInd w:val="0"/>
              <w:snapToGrid w:val="0"/>
              <w:spacing w:line="320" w:lineRule="exact"/>
              <w:jc w:val="center"/>
              <w:textAlignment w:val="center"/>
              <w:rPr>
                <w:rStyle w:val="font51"/>
                <w:rFonts w:ascii="宋体" w:eastAsia="宋体"/>
                <w:kern w:val="0"/>
                <w:sz w:val="21"/>
                <w:szCs w:val="21"/>
              </w:rPr>
            </w:pPr>
            <w:r>
              <w:rPr>
                <w:rStyle w:val="font51"/>
                <w:rFonts w:ascii="宋体" w:eastAsia="宋体" w:hAnsi="宋体" w:hint="eastAsia"/>
                <w:kern w:val="0"/>
                <w:sz w:val="21"/>
                <w:szCs w:val="21"/>
              </w:rPr>
              <w:t>材料查证</w:t>
            </w:r>
          </w:p>
        </w:tc>
        <w:tc>
          <w:tcPr>
            <w:tcW w:w="3828" w:type="dxa"/>
            <w:vAlign w:val="center"/>
          </w:tcPr>
          <w:p w:rsidR="00FB25C3" w:rsidRDefault="00894992">
            <w:pPr>
              <w:widowControl/>
              <w:spacing w:line="320" w:lineRule="exact"/>
              <w:textAlignment w:val="center"/>
              <w:rPr>
                <w:rFonts w:ascii="宋体" w:cs="仿宋_GB2312"/>
                <w:color w:val="000000"/>
                <w:szCs w:val="21"/>
              </w:rPr>
            </w:pPr>
            <w:r>
              <w:rPr>
                <w:rFonts w:ascii="宋体" w:hAnsi="宋体" w:cs="仿宋"/>
                <w:color w:val="000000"/>
                <w:spacing w:val="7"/>
                <w:kern w:val="0"/>
                <w:szCs w:val="21"/>
              </w:rPr>
              <w:t>1.</w:t>
            </w:r>
            <w:r>
              <w:rPr>
                <w:rFonts w:ascii="宋体" w:hAnsi="宋体" w:cs="仿宋" w:hint="eastAsia"/>
                <w:color w:val="000000"/>
                <w:spacing w:val="7"/>
                <w:kern w:val="0"/>
                <w:szCs w:val="21"/>
              </w:rPr>
              <w:t>提供</w:t>
            </w:r>
            <w:r>
              <w:rPr>
                <w:rFonts w:ascii="宋体" w:hAnsi="宋体" w:cs="仿宋"/>
                <w:color w:val="000000"/>
                <w:spacing w:val="7"/>
                <w:kern w:val="0"/>
                <w:szCs w:val="21"/>
              </w:rPr>
              <w:t>2016</w:t>
            </w:r>
            <w:r>
              <w:rPr>
                <w:rFonts w:ascii="宋体" w:hAnsi="宋体" w:cs="仿宋" w:hint="eastAsia"/>
                <w:color w:val="000000"/>
                <w:spacing w:val="7"/>
                <w:kern w:val="0"/>
                <w:szCs w:val="21"/>
              </w:rPr>
              <w:t>年以来，</w:t>
            </w:r>
            <w:r>
              <w:rPr>
                <w:rFonts w:ascii="宋体" w:hAnsi="宋体" w:cs="方正仿宋_GBK" w:hint="eastAsia"/>
                <w:color w:val="000000"/>
                <w:spacing w:val="10"/>
                <w:kern w:val="0"/>
                <w:szCs w:val="21"/>
              </w:rPr>
              <w:t>出台的地方性法规、规章草案及其说明，向社会公开征求意见、收集到的意见及采纳情况等材料；</w:t>
            </w:r>
            <w:r>
              <w:rPr>
                <w:rFonts w:ascii="宋体" w:hAnsi="宋体" w:cs="方正仿宋_GBK"/>
                <w:color w:val="000000"/>
                <w:spacing w:val="10"/>
                <w:kern w:val="0"/>
                <w:szCs w:val="21"/>
              </w:rPr>
              <w:t>2.</w:t>
            </w:r>
            <w:r>
              <w:rPr>
                <w:rFonts w:ascii="宋体" w:hAnsi="宋体" w:cs="方正仿宋_GBK" w:hint="eastAsia"/>
                <w:color w:val="000000"/>
                <w:spacing w:val="10"/>
                <w:kern w:val="0"/>
                <w:szCs w:val="21"/>
              </w:rPr>
              <w:t>提供出台的地方性法规、规章充分听取企业、人民团体、行业协会商会意见等材料；</w:t>
            </w:r>
            <w:r>
              <w:rPr>
                <w:rFonts w:ascii="宋体" w:hAnsi="宋体" w:cs="仿宋_GB2312"/>
                <w:color w:val="000000"/>
                <w:szCs w:val="21"/>
              </w:rPr>
              <w:t>3</w:t>
            </w:r>
            <w:r>
              <w:rPr>
                <w:rFonts w:ascii="宋体" w:cs="仿宋_GB2312"/>
                <w:color w:val="000000"/>
                <w:szCs w:val="21"/>
              </w:rPr>
              <w:t>.</w:t>
            </w:r>
            <w:r>
              <w:rPr>
                <w:rFonts w:ascii="宋体" w:hAnsi="宋体" w:cs="仿宋_GB2312" w:hint="eastAsia"/>
                <w:color w:val="000000"/>
                <w:szCs w:val="21"/>
              </w:rPr>
              <w:t>公众参与征求意见的佐证材料。</w:t>
            </w:r>
          </w:p>
          <w:p w:rsidR="00FB25C3" w:rsidRDefault="00894992">
            <w:pPr>
              <w:widowControl/>
              <w:spacing w:line="320" w:lineRule="exact"/>
              <w:textAlignment w:val="center"/>
              <w:rPr>
                <w:rStyle w:val="font51"/>
                <w:rFonts w:ascii="宋体" w:eastAsia="宋体" w:cs="方正仿宋_GBK"/>
                <w:spacing w:val="10"/>
                <w:kern w:val="0"/>
                <w:sz w:val="21"/>
                <w:szCs w:val="21"/>
              </w:rPr>
            </w:pPr>
            <w:r>
              <w:rPr>
                <w:rFonts w:ascii="宋体" w:hAnsi="宋体" w:cs="仿宋_GB2312" w:hint="eastAsia"/>
                <w:color w:val="000000"/>
                <w:szCs w:val="21"/>
              </w:rPr>
              <w:t>（以上同时提供网络检索佐证材料）</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Style w:val="font51"/>
                <w:rFonts w:ascii="宋体" w:eastAsia="宋体" w:hAnsi="宋体"/>
                <w:kern w:val="0"/>
                <w:sz w:val="21"/>
                <w:szCs w:val="21"/>
              </w:rPr>
            </w:pPr>
          </w:p>
        </w:tc>
      </w:tr>
      <w:tr w:rsidR="00FB25C3">
        <w:trPr>
          <w:cantSplit/>
          <w:trHeight w:val="3669"/>
        </w:trPr>
        <w:tc>
          <w:tcPr>
            <w:tcW w:w="1041" w:type="dxa"/>
            <w:vMerge/>
            <w:vAlign w:val="center"/>
          </w:tcPr>
          <w:p w:rsidR="00FB25C3" w:rsidRDefault="00FB25C3">
            <w:pPr>
              <w:adjustRightInd w:val="0"/>
              <w:snapToGrid w:val="0"/>
              <w:spacing w:line="296" w:lineRule="exact"/>
              <w:jc w:val="center"/>
              <w:rPr>
                <w:rFonts w:ascii="仿宋_GB2312" w:eastAsia="仿宋_GB2312"/>
                <w:b/>
                <w:color w:val="000000"/>
                <w:kern w:val="0"/>
                <w:szCs w:val="21"/>
              </w:rPr>
            </w:pPr>
          </w:p>
        </w:tc>
        <w:tc>
          <w:tcPr>
            <w:tcW w:w="1323" w:type="dxa"/>
            <w:vMerge/>
            <w:vAlign w:val="center"/>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4</w:t>
            </w:r>
            <w:r>
              <w:rPr>
                <w:rFonts w:ascii="宋体" w:hAnsi="宋体" w:hint="eastAsia"/>
                <w:color w:val="000000"/>
                <w:kern w:val="0"/>
                <w:szCs w:val="21"/>
              </w:rPr>
              <w:t>）</w:t>
            </w:r>
          </w:p>
        </w:tc>
        <w:tc>
          <w:tcPr>
            <w:tcW w:w="4240" w:type="dxa"/>
            <w:vAlign w:val="center"/>
          </w:tcPr>
          <w:p w:rsidR="00FB25C3" w:rsidRDefault="00894992">
            <w:pPr>
              <w:widowControl/>
              <w:adjustRightInd w:val="0"/>
              <w:snapToGrid w:val="0"/>
              <w:spacing w:line="320" w:lineRule="exact"/>
              <w:textAlignment w:val="center"/>
              <w:rPr>
                <w:rStyle w:val="font51"/>
                <w:rFonts w:ascii="宋体" w:eastAsia="宋体" w:hAnsi="宋体"/>
                <w:kern w:val="0"/>
                <w:sz w:val="21"/>
                <w:szCs w:val="21"/>
              </w:rPr>
            </w:pPr>
            <w:r>
              <w:rPr>
                <w:rStyle w:val="font51"/>
                <w:rFonts w:ascii="宋体" w:eastAsia="宋体" w:hAnsi="宋体" w:hint="eastAsia"/>
                <w:kern w:val="0"/>
                <w:sz w:val="21"/>
                <w:szCs w:val="21"/>
              </w:rPr>
              <w:t>严控规范性文件发文数量，凡法律、法规、规章和上级文件已经作出明确规定的，现行文件已有部署且仍然适用的，不得重复发文；对内容相近、能归并的尽量归并，可发可不发、没有实质性内容的一律不发，严禁照抄照搬照转上级文件、以文件“落实”文件。确需制定规范性文件的，要讲求实效，注重针对性和可操作性，并严格文字把关，确保政策措施表述严谨、文字精练、准确无误。</w:t>
            </w:r>
          </w:p>
        </w:tc>
        <w:tc>
          <w:tcPr>
            <w:tcW w:w="977" w:type="dxa"/>
            <w:vAlign w:val="center"/>
          </w:tcPr>
          <w:p w:rsidR="00FB25C3" w:rsidRDefault="00894992">
            <w:pPr>
              <w:widowControl/>
              <w:adjustRightInd w:val="0"/>
              <w:snapToGrid w:val="0"/>
              <w:spacing w:line="320" w:lineRule="exact"/>
              <w:jc w:val="center"/>
              <w:textAlignment w:val="center"/>
              <w:rPr>
                <w:rStyle w:val="font51"/>
                <w:rFonts w:ascii="宋体" w:eastAsia="宋体" w:hAnsi="宋体"/>
                <w:kern w:val="0"/>
                <w:sz w:val="21"/>
                <w:szCs w:val="21"/>
              </w:rPr>
            </w:pPr>
            <w:r>
              <w:rPr>
                <w:rStyle w:val="font51"/>
                <w:rFonts w:ascii="宋体" w:eastAsia="宋体" w:hAnsi="宋体" w:hint="eastAsia"/>
                <w:kern w:val="0"/>
                <w:sz w:val="21"/>
                <w:szCs w:val="21"/>
              </w:rPr>
              <w:t>材料查证</w:t>
            </w:r>
          </w:p>
        </w:tc>
        <w:tc>
          <w:tcPr>
            <w:tcW w:w="3828" w:type="dxa"/>
            <w:vAlign w:val="center"/>
          </w:tcPr>
          <w:p w:rsidR="00FB25C3" w:rsidRDefault="00894992">
            <w:pPr>
              <w:widowControl/>
              <w:adjustRightInd w:val="0"/>
              <w:snapToGrid w:val="0"/>
              <w:spacing w:line="320" w:lineRule="exact"/>
              <w:textAlignment w:val="center"/>
              <w:rPr>
                <w:rStyle w:val="font51"/>
                <w:rFonts w:ascii="宋体" w:eastAsia="宋体" w:hAnsi="宋体"/>
                <w:kern w:val="0"/>
                <w:sz w:val="21"/>
                <w:szCs w:val="21"/>
              </w:rPr>
            </w:pPr>
            <w:r>
              <w:rPr>
                <w:spacing w:val="7"/>
                <w:kern w:val="0"/>
              </w:rPr>
              <w:t>2016</w:t>
            </w:r>
            <w:r>
              <w:rPr>
                <w:rFonts w:hint="eastAsia"/>
                <w:spacing w:val="7"/>
                <w:kern w:val="0"/>
              </w:rPr>
              <w:t>年以来</w:t>
            </w:r>
            <w:r>
              <w:rPr>
                <w:rStyle w:val="font51"/>
                <w:rFonts w:ascii="宋体" w:eastAsia="宋体" w:hAnsi="宋体" w:hint="eastAsia"/>
                <w:kern w:val="0"/>
                <w:sz w:val="21"/>
                <w:szCs w:val="21"/>
              </w:rPr>
              <w:t>严控规范性文件发文数量的相关情况说明。</w:t>
            </w:r>
          </w:p>
        </w:tc>
        <w:tc>
          <w:tcPr>
            <w:tcW w:w="992"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王东学</w:t>
            </w:r>
          </w:p>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办公室</w:t>
            </w:r>
          </w:p>
          <w:p w:rsidR="00FB25C3" w:rsidRDefault="00894992">
            <w:pPr>
              <w:widowControl/>
              <w:adjustRightInd w:val="0"/>
              <w:snapToGrid w:val="0"/>
              <w:spacing w:line="320" w:lineRule="exact"/>
              <w:jc w:val="center"/>
              <w:textAlignment w:val="center"/>
              <w:rPr>
                <w:rStyle w:val="font51"/>
                <w:rFonts w:ascii="宋体" w:eastAsia="宋体" w:hAnsi="宋体"/>
                <w:kern w:val="0"/>
                <w:sz w:val="21"/>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Style w:val="font51"/>
                <w:rFonts w:ascii="宋体" w:eastAsia="宋体" w:hAnsi="宋体"/>
                <w:kern w:val="0"/>
                <w:sz w:val="21"/>
                <w:szCs w:val="21"/>
              </w:rPr>
            </w:pPr>
          </w:p>
        </w:tc>
      </w:tr>
      <w:tr w:rsidR="00FB25C3">
        <w:trPr>
          <w:cantSplit/>
          <w:trHeight w:val="2264"/>
        </w:trPr>
        <w:tc>
          <w:tcPr>
            <w:tcW w:w="1041" w:type="dxa"/>
            <w:vMerge w:val="restart"/>
            <w:vAlign w:val="center"/>
          </w:tcPr>
          <w:p w:rsidR="00FB25C3" w:rsidRDefault="00894992">
            <w:pPr>
              <w:widowControl/>
              <w:adjustRightInd w:val="0"/>
              <w:snapToGrid w:val="0"/>
              <w:spacing w:line="270" w:lineRule="exact"/>
              <w:jc w:val="center"/>
              <w:textAlignment w:val="top"/>
              <w:rPr>
                <w:rFonts w:ascii="黑体" w:eastAsia="黑体" w:hAnsi="黑体"/>
                <w:color w:val="000000"/>
                <w:kern w:val="0"/>
                <w:szCs w:val="21"/>
              </w:rPr>
            </w:pPr>
            <w:r>
              <w:rPr>
                <w:rFonts w:ascii="黑体" w:eastAsia="黑体" w:hAnsi="黑体" w:hint="eastAsia"/>
                <w:color w:val="000000"/>
                <w:kern w:val="0"/>
                <w:szCs w:val="21"/>
              </w:rPr>
              <w:lastRenderedPageBreak/>
              <w:t>二、依法</w:t>
            </w:r>
          </w:p>
          <w:p w:rsidR="00FB25C3" w:rsidRDefault="00894992">
            <w:pPr>
              <w:widowControl/>
              <w:adjustRightInd w:val="0"/>
              <w:snapToGrid w:val="0"/>
              <w:spacing w:line="270" w:lineRule="exact"/>
              <w:jc w:val="center"/>
              <w:textAlignment w:val="top"/>
              <w:rPr>
                <w:rFonts w:ascii="黑体" w:eastAsia="黑体" w:hAnsi="黑体"/>
                <w:color w:val="000000"/>
                <w:kern w:val="0"/>
                <w:szCs w:val="21"/>
              </w:rPr>
            </w:pPr>
            <w:r>
              <w:rPr>
                <w:rFonts w:ascii="黑体" w:eastAsia="黑体" w:hAnsi="黑体" w:hint="eastAsia"/>
                <w:color w:val="000000"/>
                <w:kern w:val="0"/>
                <w:szCs w:val="21"/>
              </w:rPr>
              <w:t>行政制度</w:t>
            </w:r>
          </w:p>
          <w:p w:rsidR="00FB25C3" w:rsidRDefault="00894992">
            <w:pPr>
              <w:widowControl/>
              <w:adjustRightInd w:val="0"/>
              <w:snapToGrid w:val="0"/>
              <w:spacing w:line="270" w:lineRule="exact"/>
              <w:jc w:val="center"/>
              <w:textAlignment w:val="top"/>
              <w:rPr>
                <w:rFonts w:ascii="仿宋_GB2312" w:eastAsia="仿宋_GB2312"/>
                <w:b/>
                <w:color w:val="000000"/>
                <w:kern w:val="0"/>
                <w:szCs w:val="21"/>
              </w:rPr>
            </w:pPr>
            <w:r>
              <w:rPr>
                <w:rFonts w:ascii="黑体" w:eastAsia="黑体" w:hAnsi="黑体" w:hint="eastAsia"/>
                <w:color w:val="000000"/>
                <w:kern w:val="0"/>
                <w:szCs w:val="21"/>
              </w:rPr>
              <w:t>体系完善</w:t>
            </w:r>
          </w:p>
        </w:tc>
        <w:tc>
          <w:tcPr>
            <w:tcW w:w="1323" w:type="dxa"/>
            <w:vMerge w:val="restart"/>
            <w:vAlign w:val="center"/>
          </w:tcPr>
          <w:p w:rsidR="00FB25C3" w:rsidRDefault="00894992">
            <w:pPr>
              <w:widowControl/>
              <w:adjustRightInd w:val="0"/>
              <w:snapToGrid w:val="0"/>
              <w:spacing w:line="320" w:lineRule="exact"/>
              <w:jc w:val="left"/>
              <w:textAlignment w:val="top"/>
              <w:rPr>
                <w:rFonts w:ascii="宋体" w:hAnsi="宋体"/>
                <w:color w:val="000000"/>
                <w:kern w:val="0"/>
                <w:szCs w:val="21"/>
              </w:rPr>
            </w:pPr>
            <w:r>
              <w:rPr>
                <w:rFonts w:ascii="宋体" w:hAnsi="宋体" w:hint="eastAsia"/>
                <w:color w:val="000000"/>
                <w:kern w:val="0"/>
                <w:szCs w:val="21"/>
              </w:rPr>
              <w:t>2.提高制度建设公众参与度</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27</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Style w:val="font51"/>
                <w:rFonts w:ascii="宋体" w:eastAsia="宋体" w:hAnsi="宋体" w:hint="eastAsia"/>
                <w:kern w:val="0"/>
                <w:sz w:val="21"/>
                <w:szCs w:val="21"/>
                <w:shd w:val="clear" w:color="auto" w:fill="FFFFFF"/>
              </w:rPr>
              <w:t>对公民、法人和其他组织权利义务有重大影响、涉及人民群众切身利益的行政规范性文件，在向社会公开征求意见时，期限一般不少于7个工作日。</w:t>
            </w:r>
            <w:r>
              <w:rPr>
                <w:rFonts w:ascii="宋体" w:hAnsi="宋体" w:hint="eastAsia"/>
                <w:color w:val="000000"/>
                <w:kern w:val="0"/>
                <w:szCs w:val="21"/>
              </w:rPr>
              <w:t>涉及企业和特定群体、行业利益的，充分听取企业、人民团体、行业协会商会的意见。</w:t>
            </w:r>
          </w:p>
        </w:tc>
        <w:tc>
          <w:tcPr>
            <w:tcW w:w="977" w:type="dxa"/>
            <w:vAlign w:val="center"/>
          </w:tcPr>
          <w:p w:rsidR="00FB25C3" w:rsidRDefault="00894992">
            <w:pPr>
              <w:widowControl/>
              <w:adjustRightInd w:val="0"/>
              <w:snapToGrid w:val="0"/>
              <w:spacing w:line="320" w:lineRule="exact"/>
              <w:jc w:val="center"/>
              <w:textAlignment w:val="center"/>
              <w:rPr>
                <w:rStyle w:val="font51"/>
                <w:rFonts w:ascii="宋体" w:eastAsia="宋体" w:hAnsi="宋体"/>
                <w:kern w:val="0"/>
                <w:sz w:val="21"/>
                <w:szCs w:val="21"/>
                <w:shd w:val="clear" w:color="auto" w:fill="FFFFFF"/>
              </w:rPr>
            </w:pPr>
            <w:r>
              <w:rPr>
                <w:rStyle w:val="font51"/>
                <w:rFonts w:ascii="宋体" w:eastAsia="宋体" w:hAnsi="宋体" w:hint="eastAsia"/>
                <w:kern w:val="0"/>
                <w:sz w:val="21"/>
                <w:szCs w:val="21"/>
                <w:shd w:val="clear" w:color="auto" w:fill="FFFFFF"/>
              </w:rPr>
              <w:t>网络检索</w:t>
            </w:r>
          </w:p>
          <w:p w:rsidR="00FB25C3" w:rsidRDefault="00894992">
            <w:pPr>
              <w:widowControl/>
              <w:adjustRightInd w:val="0"/>
              <w:snapToGrid w:val="0"/>
              <w:spacing w:line="320" w:lineRule="exact"/>
              <w:jc w:val="center"/>
              <w:textAlignment w:val="center"/>
              <w:rPr>
                <w:rStyle w:val="font51"/>
                <w:rFonts w:ascii="宋体" w:eastAsia="宋体" w:hAnsi="宋体"/>
                <w:kern w:val="0"/>
                <w:sz w:val="21"/>
                <w:szCs w:val="21"/>
                <w:shd w:val="clear" w:color="auto" w:fill="FFFFFF"/>
              </w:rPr>
            </w:pPr>
            <w:r>
              <w:rPr>
                <w:rStyle w:val="font51"/>
                <w:rFonts w:ascii="宋体" w:eastAsia="宋体" w:hAnsi="宋体" w:hint="eastAsia"/>
                <w:kern w:val="0"/>
                <w:sz w:val="21"/>
                <w:szCs w:val="21"/>
                <w:shd w:val="clear" w:color="auto" w:fill="FFFFFF"/>
              </w:rPr>
              <w:t>材料查证</w:t>
            </w:r>
          </w:p>
        </w:tc>
        <w:tc>
          <w:tcPr>
            <w:tcW w:w="3828" w:type="dxa"/>
            <w:vAlign w:val="center"/>
          </w:tcPr>
          <w:p w:rsidR="00FB25C3" w:rsidRDefault="00894992">
            <w:pPr>
              <w:widowControl/>
              <w:spacing w:line="320" w:lineRule="exact"/>
              <w:textAlignment w:val="center"/>
              <w:rPr>
                <w:rFonts w:ascii="宋体" w:cs="仿宋_GB2312"/>
                <w:color w:val="000000"/>
                <w:szCs w:val="21"/>
              </w:rPr>
            </w:pPr>
            <w:r>
              <w:rPr>
                <w:rFonts w:ascii="宋体" w:hAnsi="宋体" w:cs="仿宋"/>
                <w:color w:val="000000"/>
                <w:spacing w:val="7"/>
                <w:kern w:val="0"/>
                <w:szCs w:val="21"/>
              </w:rPr>
              <w:t>1.2016</w:t>
            </w:r>
            <w:r>
              <w:rPr>
                <w:rFonts w:ascii="宋体" w:hAnsi="宋体" w:cs="仿宋" w:hint="eastAsia"/>
                <w:color w:val="000000"/>
                <w:spacing w:val="7"/>
                <w:kern w:val="0"/>
                <w:szCs w:val="21"/>
              </w:rPr>
              <w:t>年以来</w:t>
            </w:r>
            <w:r>
              <w:rPr>
                <w:rFonts w:ascii="宋体" w:hAnsi="宋体" w:cs="方正仿宋_GBK" w:hint="eastAsia"/>
                <w:color w:val="000000"/>
                <w:spacing w:val="10"/>
                <w:kern w:val="0"/>
                <w:szCs w:val="21"/>
              </w:rPr>
              <w:t>部门起草以市政府名义印发以及市政府各部门制定的对公民、法人和其他组织权利义务有重大影响、涉及人民群众切身利益的行政规范性文件向社会公开征求意见，期限不少于</w:t>
            </w:r>
            <w:r>
              <w:rPr>
                <w:rFonts w:ascii="宋体" w:hAnsi="宋体" w:cs="方正仿宋_GBK"/>
                <w:color w:val="000000"/>
                <w:spacing w:val="10"/>
                <w:kern w:val="0"/>
                <w:szCs w:val="21"/>
              </w:rPr>
              <w:t>7</w:t>
            </w:r>
            <w:r>
              <w:rPr>
                <w:rFonts w:ascii="宋体" w:hAnsi="宋体" w:cs="方正仿宋_GBK" w:hint="eastAsia"/>
                <w:color w:val="000000"/>
                <w:spacing w:val="10"/>
                <w:kern w:val="0"/>
                <w:szCs w:val="21"/>
              </w:rPr>
              <w:t>个工作日的材料；</w:t>
            </w:r>
            <w:r>
              <w:rPr>
                <w:rFonts w:ascii="宋体" w:hAnsi="宋体" w:cs="仿宋"/>
                <w:color w:val="000000"/>
                <w:spacing w:val="7"/>
                <w:kern w:val="0"/>
                <w:szCs w:val="21"/>
              </w:rPr>
              <w:t>2.2016</w:t>
            </w:r>
            <w:r>
              <w:rPr>
                <w:rFonts w:ascii="宋体" w:hAnsi="宋体" w:cs="仿宋" w:hint="eastAsia"/>
                <w:color w:val="000000"/>
                <w:spacing w:val="7"/>
                <w:kern w:val="0"/>
                <w:szCs w:val="21"/>
              </w:rPr>
              <w:t>年以来，</w:t>
            </w:r>
            <w:r>
              <w:rPr>
                <w:rFonts w:ascii="宋体" w:hAnsi="宋体" w:cs="方正仿宋_GBK" w:hint="eastAsia"/>
                <w:color w:val="000000"/>
                <w:spacing w:val="10"/>
                <w:kern w:val="0"/>
                <w:szCs w:val="21"/>
              </w:rPr>
              <w:t>涉及企业和特定群体、行业利益的行政规范性文件，充分听取企业、人民团体、行业协会商会意见的材料</w:t>
            </w:r>
            <w:r>
              <w:rPr>
                <w:rFonts w:ascii="宋体" w:hAnsi="宋体" w:cs="仿宋" w:hint="eastAsia"/>
                <w:color w:val="000000"/>
                <w:spacing w:val="7"/>
                <w:kern w:val="0"/>
                <w:szCs w:val="21"/>
              </w:rPr>
              <w:t>。</w:t>
            </w:r>
            <w:r>
              <w:rPr>
                <w:rFonts w:ascii="宋体" w:hAnsi="宋体" w:cs="仿宋"/>
                <w:color w:val="000000"/>
                <w:spacing w:val="7"/>
                <w:kern w:val="0"/>
                <w:szCs w:val="21"/>
              </w:rPr>
              <w:t>3.</w:t>
            </w:r>
            <w:r>
              <w:rPr>
                <w:rFonts w:ascii="宋体" w:hAnsi="宋体" w:cs="仿宋_GB2312"/>
                <w:color w:val="000000"/>
                <w:szCs w:val="21"/>
              </w:rPr>
              <w:t>2016</w:t>
            </w:r>
            <w:r>
              <w:rPr>
                <w:rFonts w:ascii="宋体" w:hAnsi="宋体" w:cs="仿宋_GB2312" w:hint="eastAsia"/>
                <w:color w:val="000000"/>
                <w:szCs w:val="21"/>
              </w:rPr>
              <w:t>年以来公众参与本级政府行政规范性文件制定的情况说明、证明材料。</w:t>
            </w:r>
          </w:p>
          <w:p w:rsidR="00FB25C3" w:rsidRDefault="00894992">
            <w:pPr>
              <w:widowControl/>
              <w:adjustRightInd w:val="0"/>
              <w:snapToGrid w:val="0"/>
              <w:spacing w:line="320" w:lineRule="exact"/>
              <w:textAlignment w:val="center"/>
              <w:rPr>
                <w:rStyle w:val="font51"/>
                <w:rFonts w:ascii="宋体" w:eastAsia="宋体" w:hAnsi="宋体"/>
                <w:kern w:val="0"/>
                <w:sz w:val="21"/>
                <w:szCs w:val="21"/>
                <w:shd w:val="clear" w:color="auto" w:fill="FFFFFF"/>
              </w:rPr>
            </w:pPr>
            <w:r>
              <w:rPr>
                <w:rFonts w:ascii="宋体" w:hAnsi="宋体" w:cs="仿宋_GB2312" w:hint="eastAsia"/>
                <w:color w:val="000000"/>
                <w:szCs w:val="21"/>
              </w:rPr>
              <w:t>（以上同时提供网络检索佐证材料）</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adjustRightInd w:val="0"/>
              <w:snapToGrid w:val="0"/>
              <w:spacing w:line="320" w:lineRule="exact"/>
              <w:jc w:val="center"/>
              <w:textAlignment w:val="center"/>
              <w:rPr>
                <w:rFonts w:ascii="宋体" w:hAnsi="宋体"/>
                <w:color w:val="000000"/>
                <w:kern w:val="0"/>
                <w:szCs w:val="21"/>
              </w:rPr>
            </w:pPr>
          </w:p>
        </w:tc>
      </w:tr>
      <w:tr w:rsidR="00FB25C3">
        <w:trPr>
          <w:cantSplit/>
          <w:trHeight w:val="2264"/>
        </w:trPr>
        <w:tc>
          <w:tcPr>
            <w:tcW w:w="1041" w:type="dxa"/>
            <w:vMerge/>
            <w:vAlign w:val="center"/>
          </w:tcPr>
          <w:p w:rsidR="00FB25C3" w:rsidRDefault="00FB25C3">
            <w:pPr>
              <w:widowControl/>
              <w:adjustRightInd w:val="0"/>
              <w:snapToGrid w:val="0"/>
              <w:spacing w:line="270" w:lineRule="exact"/>
              <w:jc w:val="center"/>
              <w:textAlignment w:val="top"/>
              <w:rPr>
                <w:rFonts w:ascii="黑体" w:eastAsia="黑体" w:hAnsi="黑体"/>
                <w:color w:val="000000"/>
                <w:kern w:val="0"/>
                <w:szCs w:val="21"/>
              </w:rPr>
            </w:pPr>
          </w:p>
        </w:tc>
        <w:tc>
          <w:tcPr>
            <w:tcW w:w="1323" w:type="dxa"/>
            <w:vMerge/>
            <w:vAlign w:val="center"/>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28</w:t>
            </w:r>
          </w:p>
        </w:tc>
        <w:tc>
          <w:tcPr>
            <w:tcW w:w="4240" w:type="dxa"/>
            <w:vAlign w:val="center"/>
          </w:tcPr>
          <w:p w:rsidR="00FB25C3" w:rsidRDefault="00894992">
            <w:pPr>
              <w:widowControl/>
              <w:adjustRightInd w:val="0"/>
              <w:snapToGrid w:val="0"/>
              <w:spacing w:line="320" w:lineRule="exact"/>
              <w:textAlignment w:val="center"/>
              <w:rPr>
                <w:rStyle w:val="font51"/>
                <w:rFonts w:ascii="宋体" w:eastAsia="宋体" w:hAnsi="宋体"/>
                <w:kern w:val="0"/>
                <w:sz w:val="21"/>
                <w:szCs w:val="21"/>
                <w:shd w:val="clear" w:color="auto" w:fill="FFFFFF"/>
              </w:rPr>
            </w:pPr>
            <w:r>
              <w:rPr>
                <w:rStyle w:val="font51"/>
                <w:rFonts w:ascii="宋体" w:eastAsia="宋体" w:hAnsi="宋体" w:hint="eastAsia"/>
                <w:kern w:val="0"/>
                <w:sz w:val="21"/>
                <w:szCs w:val="21"/>
                <w:shd w:val="clear" w:color="auto" w:fill="FFFFFF"/>
              </w:rPr>
              <w:t>人大代表、政协委员关于行政立法的建议、提案，回复率达到</w:t>
            </w:r>
            <w:r>
              <w:rPr>
                <w:rStyle w:val="font51"/>
                <w:rFonts w:ascii="宋体" w:eastAsia="宋体" w:hAnsi="宋体"/>
                <w:kern w:val="0"/>
                <w:sz w:val="21"/>
                <w:szCs w:val="21"/>
                <w:shd w:val="clear" w:color="auto" w:fill="FFFFFF"/>
              </w:rPr>
              <w:t>100%</w:t>
            </w:r>
            <w:r>
              <w:rPr>
                <w:rStyle w:val="font51"/>
                <w:rFonts w:ascii="宋体" w:eastAsia="宋体" w:hAnsi="宋体" w:hint="eastAsia"/>
                <w:kern w:val="0"/>
                <w:sz w:val="21"/>
                <w:szCs w:val="21"/>
                <w:shd w:val="clear" w:color="auto" w:fill="FFFFFF"/>
              </w:rPr>
              <w:t>，无遗漏、不迟延。</w:t>
            </w:r>
          </w:p>
        </w:tc>
        <w:tc>
          <w:tcPr>
            <w:tcW w:w="977" w:type="dxa"/>
            <w:vAlign w:val="center"/>
          </w:tcPr>
          <w:p w:rsidR="00FB25C3" w:rsidRDefault="00894992">
            <w:pPr>
              <w:widowControl/>
              <w:adjustRightInd w:val="0"/>
              <w:snapToGrid w:val="0"/>
              <w:spacing w:line="320" w:lineRule="exact"/>
              <w:jc w:val="center"/>
              <w:textAlignment w:val="center"/>
              <w:rPr>
                <w:rStyle w:val="font51"/>
                <w:rFonts w:ascii="宋体" w:eastAsia="宋体"/>
                <w:kern w:val="0"/>
                <w:sz w:val="21"/>
                <w:szCs w:val="21"/>
                <w:shd w:val="clear" w:color="auto" w:fill="FFFFFF"/>
              </w:rPr>
            </w:pPr>
            <w:r>
              <w:rPr>
                <w:rStyle w:val="font51"/>
                <w:rFonts w:ascii="宋体" w:eastAsia="宋体" w:hAnsi="宋体" w:hint="eastAsia"/>
                <w:kern w:val="0"/>
                <w:sz w:val="21"/>
                <w:szCs w:val="21"/>
                <w:shd w:val="clear" w:color="auto" w:fill="FFFFFF"/>
              </w:rPr>
              <w:t>材料查证</w:t>
            </w:r>
          </w:p>
        </w:tc>
        <w:tc>
          <w:tcPr>
            <w:tcW w:w="3828" w:type="dxa"/>
            <w:vAlign w:val="center"/>
          </w:tcPr>
          <w:p w:rsidR="00FB25C3" w:rsidRDefault="00894992">
            <w:pPr>
              <w:widowControl/>
              <w:spacing w:line="320" w:lineRule="exact"/>
              <w:textAlignment w:val="center"/>
              <w:rPr>
                <w:rStyle w:val="font51"/>
                <w:rFonts w:ascii="宋体" w:eastAsia="宋体" w:cs="仿宋"/>
                <w:spacing w:val="7"/>
                <w:kern w:val="0"/>
                <w:sz w:val="21"/>
                <w:szCs w:val="21"/>
              </w:rPr>
            </w:pPr>
            <w:r>
              <w:rPr>
                <w:rFonts w:ascii="宋体" w:hAnsi="宋体" w:cs="仿宋"/>
                <w:color w:val="000000"/>
                <w:spacing w:val="7"/>
                <w:kern w:val="0"/>
                <w:szCs w:val="21"/>
              </w:rPr>
              <w:t>1.</w:t>
            </w:r>
            <w:r>
              <w:rPr>
                <w:rFonts w:ascii="宋体" w:hAnsi="宋体" w:cs="仿宋" w:hint="eastAsia"/>
                <w:color w:val="000000"/>
                <w:spacing w:val="7"/>
                <w:kern w:val="0"/>
                <w:szCs w:val="21"/>
              </w:rPr>
              <w:t>对</w:t>
            </w:r>
            <w:r>
              <w:rPr>
                <w:rFonts w:ascii="宋体" w:hAnsi="宋体" w:cs="仿宋"/>
                <w:color w:val="000000"/>
                <w:spacing w:val="7"/>
                <w:kern w:val="0"/>
                <w:szCs w:val="21"/>
              </w:rPr>
              <w:t>2016</w:t>
            </w:r>
            <w:r>
              <w:rPr>
                <w:rFonts w:ascii="宋体" w:hAnsi="宋体" w:cs="仿宋" w:hint="eastAsia"/>
                <w:color w:val="000000"/>
                <w:spacing w:val="7"/>
                <w:kern w:val="0"/>
                <w:szCs w:val="21"/>
              </w:rPr>
              <w:t>年以来人大代表、政协委员有关行政立法议案、提案办理的情况说明；</w:t>
            </w:r>
            <w:r>
              <w:rPr>
                <w:rFonts w:ascii="宋体" w:hAnsi="宋体"/>
                <w:color w:val="000000"/>
                <w:szCs w:val="21"/>
              </w:rPr>
              <w:t>2.2016</w:t>
            </w:r>
            <w:r>
              <w:rPr>
                <w:rFonts w:ascii="宋体" w:hAnsi="宋体" w:hint="eastAsia"/>
                <w:color w:val="000000"/>
                <w:szCs w:val="21"/>
              </w:rPr>
              <w:t>年以来提出行政立法建议、提案的人大代表、政协委员名单以及联系方式。</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王东学</w:t>
            </w:r>
          </w:p>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办公室</w:t>
            </w:r>
          </w:p>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adjustRightInd w:val="0"/>
              <w:snapToGrid w:val="0"/>
              <w:spacing w:line="320" w:lineRule="exact"/>
              <w:jc w:val="center"/>
              <w:textAlignment w:val="center"/>
              <w:rPr>
                <w:rFonts w:ascii="宋体" w:hAnsi="宋体"/>
                <w:color w:val="000000"/>
                <w:kern w:val="0"/>
                <w:szCs w:val="21"/>
              </w:rPr>
            </w:pPr>
          </w:p>
        </w:tc>
      </w:tr>
      <w:tr w:rsidR="00FB25C3">
        <w:trPr>
          <w:cantSplit/>
          <w:trHeight w:val="2382"/>
        </w:trPr>
        <w:tc>
          <w:tcPr>
            <w:tcW w:w="1041" w:type="dxa"/>
            <w:vMerge/>
          </w:tcPr>
          <w:p w:rsidR="00FB25C3" w:rsidRDefault="00FB25C3">
            <w:pPr>
              <w:adjustRightInd w:val="0"/>
              <w:snapToGrid w:val="0"/>
              <w:spacing w:line="296" w:lineRule="exact"/>
              <w:jc w:val="center"/>
              <w:rPr>
                <w:rFonts w:ascii="仿宋_GB2312" w:eastAsia="仿宋_GB2312"/>
                <w:b/>
                <w:color w:val="000000"/>
                <w:kern w:val="0"/>
                <w:szCs w:val="21"/>
              </w:rPr>
            </w:pPr>
          </w:p>
        </w:tc>
        <w:tc>
          <w:tcPr>
            <w:tcW w:w="1323" w:type="dxa"/>
            <w:vAlign w:val="center"/>
          </w:tcPr>
          <w:p w:rsidR="00FB25C3" w:rsidRDefault="00894992">
            <w:pPr>
              <w:widowControl/>
              <w:adjustRightInd w:val="0"/>
              <w:snapToGrid w:val="0"/>
              <w:spacing w:line="320" w:lineRule="exact"/>
              <w:jc w:val="left"/>
              <w:textAlignment w:val="center"/>
              <w:rPr>
                <w:rFonts w:ascii="宋体" w:hAnsi="宋体"/>
                <w:color w:val="000000"/>
                <w:kern w:val="0"/>
                <w:szCs w:val="21"/>
              </w:rPr>
            </w:pPr>
            <w:r>
              <w:rPr>
                <w:rFonts w:ascii="宋体" w:hAnsi="宋体" w:hint="eastAsia"/>
                <w:color w:val="000000"/>
                <w:kern w:val="0"/>
                <w:szCs w:val="21"/>
              </w:rPr>
              <w:t>3.加强行政规范性文件制定和监督管理</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29</w:t>
            </w:r>
          </w:p>
        </w:tc>
        <w:tc>
          <w:tcPr>
            <w:tcW w:w="4240" w:type="dxa"/>
            <w:vAlign w:val="center"/>
          </w:tcPr>
          <w:p w:rsidR="00FB25C3" w:rsidRDefault="00894992">
            <w:pPr>
              <w:widowControl/>
              <w:adjustRightInd w:val="0"/>
              <w:snapToGrid w:val="0"/>
              <w:spacing w:line="320" w:lineRule="exact"/>
              <w:textAlignment w:val="center"/>
            </w:pPr>
            <w:r>
              <w:rPr>
                <w:rFonts w:hint="eastAsia"/>
              </w:rPr>
              <w:t>重要的行政规范性文件依法依规执行评估论证、公开征求意见、合法性审核、集体审议决定、向社会公开发布等程序。专业性、技术性较强的行政规范性文件，组织相关领域专家进行论证。评估论证结论在文件起草说明中写明，作为制发文件的重要依据。</w:t>
            </w:r>
          </w:p>
        </w:tc>
        <w:tc>
          <w:tcPr>
            <w:tcW w:w="977" w:type="dxa"/>
            <w:vAlign w:val="center"/>
          </w:tcPr>
          <w:p w:rsidR="00FB25C3" w:rsidRDefault="00894992">
            <w:pPr>
              <w:widowControl/>
              <w:adjustRightInd w:val="0"/>
              <w:snapToGrid w:val="0"/>
              <w:spacing w:line="320" w:lineRule="exact"/>
              <w:jc w:val="center"/>
              <w:textAlignment w:val="center"/>
              <w:rPr>
                <w:rStyle w:val="font11"/>
                <w:rFonts w:ascii="宋体" w:eastAsia="宋体" w:hAnsi="宋体"/>
                <w:b w:val="0"/>
                <w:kern w:val="0"/>
                <w:sz w:val="21"/>
                <w:szCs w:val="21"/>
              </w:rPr>
            </w:pPr>
            <w:r>
              <w:rPr>
                <w:rStyle w:val="font11"/>
                <w:rFonts w:ascii="宋体" w:eastAsia="宋体" w:hAnsi="宋体" w:hint="eastAsia"/>
                <w:b w:val="0"/>
                <w:kern w:val="0"/>
                <w:sz w:val="21"/>
                <w:szCs w:val="21"/>
              </w:rPr>
              <w:t>材料查证</w:t>
            </w:r>
          </w:p>
          <w:p w:rsidR="00FB25C3" w:rsidRDefault="00894992">
            <w:pPr>
              <w:widowControl/>
              <w:adjustRightInd w:val="0"/>
              <w:snapToGrid w:val="0"/>
              <w:spacing w:line="320" w:lineRule="exact"/>
              <w:jc w:val="center"/>
              <w:textAlignment w:val="center"/>
              <w:rPr>
                <w:rStyle w:val="font51"/>
                <w:rFonts w:ascii="宋体" w:eastAsia="宋体" w:hAnsi="宋体"/>
                <w:kern w:val="0"/>
                <w:sz w:val="21"/>
                <w:szCs w:val="21"/>
                <w:shd w:val="clear" w:color="auto" w:fill="FFFFFF"/>
              </w:rPr>
            </w:pPr>
            <w:r>
              <w:rPr>
                <w:rStyle w:val="font11"/>
                <w:rFonts w:ascii="宋体" w:eastAsia="宋体" w:hAnsi="宋体" w:hint="eastAsia"/>
                <w:b w:val="0"/>
                <w:kern w:val="0"/>
                <w:sz w:val="21"/>
                <w:szCs w:val="21"/>
              </w:rPr>
              <w:t>网络检索</w:t>
            </w:r>
          </w:p>
        </w:tc>
        <w:tc>
          <w:tcPr>
            <w:tcW w:w="3828" w:type="dxa"/>
            <w:vAlign w:val="center"/>
          </w:tcPr>
          <w:p w:rsidR="00FB25C3" w:rsidRDefault="00894992">
            <w:pPr>
              <w:adjustRightInd w:val="0"/>
              <w:snapToGrid w:val="0"/>
              <w:spacing w:line="320" w:lineRule="exact"/>
              <w:rPr>
                <w:rFonts w:ascii="宋体" w:cs="仿宋_GB2312"/>
                <w:color w:val="000000"/>
                <w:szCs w:val="21"/>
              </w:rPr>
            </w:pPr>
            <w:r>
              <w:rPr>
                <w:rFonts w:ascii="宋体" w:hAnsi="宋体" w:cs="仿宋_GB2312"/>
                <w:color w:val="000000"/>
                <w:szCs w:val="21"/>
              </w:rPr>
              <w:t>1.2016</w:t>
            </w:r>
            <w:r>
              <w:rPr>
                <w:rFonts w:ascii="宋体" w:hAnsi="宋体" w:cs="仿宋_GB2312" w:hint="eastAsia"/>
                <w:color w:val="000000"/>
                <w:szCs w:val="21"/>
              </w:rPr>
              <w:t>年以来对颁布的涉及公民、企业权利义务的行政规范性文件进行合法性审核的情况说明；</w:t>
            </w:r>
            <w:r>
              <w:rPr>
                <w:rFonts w:ascii="宋体" w:hAnsi="宋体" w:cs="仿宋_GB2312"/>
                <w:color w:val="000000"/>
                <w:szCs w:val="21"/>
              </w:rPr>
              <w:t>2.2016</w:t>
            </w:r>
            <w:r>
              <w:rPr>
                <w:rFonts w:ascii="宋体" w:hAnsi="宋体" w:cs="仿宋_GB2312" w:hint="eastAsia"/>
                <w:color w:val="000000"/>
                <w:szCs w:val="21"/>
              </w:rPr>
              <w:t>年以来开展的行政规范性文件有关专家论证的情况说明；</w:t>
            </w:r>
            <w:r>
              <w:rPr>
                <w:rFonts w:ascii="宋体" w:hAnsi="宋体" w:cs="仿宋_GB2312"/>
                <w:color w:val="000000"/>
                <w:szCs w:val="21"/>
              </w:rPr>
              <w:t>3.2016</w:t>
            </w:r>
            <w:r>
              <w:rPr>
                <w:rFonts w:ascii="宋体" w:hAnsi="宋体" w:cs="仿宋_GB2312" w:hint="eastAsia"/>
                <w:color w:val="000000"/>
                <w:szCs w:val="21"/>
              </w:rPr>
              <w:t>年以来制定的行政规范性文件目录及制定程序文件；</w:t>
            </w:r>
            <w:r>
              <w:rPr>
                <w:rFonts w:ascii="宋体" w:hAnsi="宋体" w:cs="仿宋_GB2312"/>
                <w:color w:val="000000"/>
                <w:szCs w:val="21"/>
              </w:rPr>
              <w:t>4.</w:t>
            </w:r>
            <w:r>
              <w:rPr>
                <w:rFonts w:ascii="宋体" w:hAnsi="宋体" w:cs="仿宋_GB2312" w:hint="eastAsia"/>
                <w:color w:val="000000"/>
                <w:szCs w:val="21"/>
              </w:rPr>
              <w:t>进行合法性审查的审查意见。</w:t>
            </w:r>
          </w:p>
          <w:p w:rsidR="00FB25C3" w:rsidRDefault="00894992">
            <w:pPr>
              <w:widowControl/>
              <w:adjustRightInd w:val="0"/>
              <w:snapToGrid w:val="0"/>
              <w:spacing w:line="320" w:lineRule="exact"/>
              <w:textAlignment w:val="center"/>
              <w:rPr>
                <w:rStyle w:val="font51"/>
                <w:rFonts w:ascii="宋体" w:eastAsia="宋体" w:hAnsi="宋体"/>
                <w:kern w:val="0"/>
                <w:sz w:val="21"/>
                <w:szCs w:val="21"/>
                <w:shd w:val="clear" w:color="auto" w:fill="FFFFFF"/>
              </w:rPr>
            </w:pPr>
            <w:r>
              <w:rPr>
                <w:rFonts w:ascii="宋体" w:hAnsi="宋体" w:cs="仿宋_GB2312" w:hint="eastAsia"/>
                <w:color w:val="000000"/>
                <w:szCs w:val="21"/>
              </w:rPr>
              <w:t>（以上同时提供网络检索佐证材料）</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adjustRightInd w:val="0"/>
              <w:snapToGrid w:val="0"/>
              <w:spacing w:line="320" w:lineRule="exact"/>
              <w:jc w:val="center"/>
              <w:textAlignment w:val="center"/>
              <w:rPr>
                <w:rFonts w:ascii="宋体" w:hAnsi="宋体"/>
                <w:color w:val="000000"/>
                <w:kern w:val="0"/>
                <w:szCs w:val="21"/>
              </w:rPr>
            </w:pPr>
          </w:p>
        </w:tc>
      </w:tr>
      <w:tr w:rsidR="00FB25C3">
        <w:trPr>
          <w:cantSplit/>
          <w:trHeight w:val="3953"/>
        </w:trPr>
        <w:tc>
          <w:tcPr>
            <w:tcW w:w="1041" w:type="dxa"/>
            <w:vMerge w:val="restart"/>
            <w:vAlign w:val="center"/>
          </w:tcPr>
          <w:p w:rsidR="00FB25C3" w:rsidRDefault="00894992">
            <w:pPr>
              <w:widowControl/>
              <w:adjustRightInd w:val="0"/>
              <w:snapToGrid w:val="0"/>
              <w:spacing w:line="270" w:lineRule="exact"/>
              <w:jc w:val="center"/>
              <w:textAlignment w:val="top"/>
              <w:rPr>
                <w:rFonts w:ascii="黑体" w:eastAsia="黑体" w:hAnsi="黑体"/>
                <w:color w:val="000000"/>
                <w:kern w:val="0"/>
                <w:szCs w:val="21"/>
              </w:rPr>
            </w:pPr>
            <w:r>
              <w:rPr>
                <w:rFonts w:ascii="黑体" w:eastAsia="黑体" w:hAnsi="黑体" w:hint="eastAsia"/>
                <w:color w:val="000000"/>
                <w:kern w:val="0"/>
                <w:szCs w:val="21"/>
              </w:rPr>
              <w:lastRenderedPageBreak/>
              <w:t>二、依法</w:t>
            </w:r>
          </w:p>
          <w:p w:rsidR="00FB25C3" w:rsidRDefault="00894992">
            <w:pPr>
              <w:widowControl/>
              <w:adjustRightInd w:val="0"/>
              <w:snapToGrid w:val="0"/>
              <w:spacing w:line="270" w:lineRule="exact"/>
              <w:jc w:val="center"/>
              <w:textAlignment w:val="top"/>
              <w:rPr>
                <w:rFonts w:ascii="黑体" w:eastAsia="黑体" w:hAnsi="黑体"/>
                <w:color w:val="000000"/>
                <w:kern w:val="0"/>
                <w:szCs w:val="21"/>
              </w:rPr>
            </w:pPr>
            <w:r>
              <w:rPr>
                <w:rFonts w:ascii="黑体" w:eastAsia="黑体" w:hAnsi="黑体" w:hint="eastAsia"/>
                <w:color w:val="000000"/>
                <w:kern w:val="0"/>
                <w:szCs w:val="21"/>
              </w:rPr>
              <w:t>行政制度</w:t>
            </w:r>
          </w:p>
          <w:p w:rsidR="00FB25C3" w:rsidRDefault="00894992">
            <w:pPr>
              <w:adjustRightInd w:val="0"/>
              <w:snapToGrid w:val="0"/>
              <w:spacing w:line="296" w:lineRule="exact"/>
              <w:jc w:val="center"/>
              <w:rPr>
                <w:rFonts w:ascii="仿宋_GB2312" w:eastAsia="仿宋_GB2312"/>
                <w:b/>
                <w:color w:val="000000"/>
                <w:kern w:val="0"/>
                <w:szCs w:val="21"/>
              </w:rPr>
            </w:pPr>
            <w:r>
              <w:rPr>
                <w:rFonts w:ascii="黑体" w:eastAsia="黑体" w:hAnsi="黑体" w:hint="eastAsia"/>
                <w:color w:val="000000"/>
                <w:kern w:val="0"/>
                <w:szCs w:val="21"/>
              </w:rPr>
              <w:t>体系完善</w:t>
            </w:r>
          </w:p>
        </w:tc>
        <w:tc>
          <w:tcPr>
            <w:tcW w:w="1323" w:type="dxa"/>
            <w:vMerge w:val="restart"/>
            <w:vAlign w:val="center"/>
          </w:tcPr>
          <w:p w:rsidR="00FB25C3" w:rsidRDefault="00894992">
            <w:pPr>
              <w:widowControl/>
              <w:adjustRightInd w:val="0"/>
              <w:snapToGrid w:val="0"/>
              <w:spacing w:line="320" w:lineRule="exact"/>
              <w:jc w:val="left"/>
              <w:textAlignment w:val="center"/>
              <w:rPr>
                <w:rFonts w:ascii="宋体" w:hAnsi="宋体"/>
                <w:color w:val="000000"/>
                <w:kern w:val="0"/>
                <w:szCs w:val="21"/>
              </w:rPr>
            </w:pPr>
            <w:r>
              <w:rPr>
                <w:rFonts w:ascii="宋体" w:hAnsi="宋体"/>
                <w:color w:val="000000"/>
                <w:kern w:val="0"/>
                <w:szCs w:val="21"/>
              </w:rPr>
              <w:t>3.</w:t>
            </w:r>
            <w:r>
              <w:rPr>
                <w:rFonts w:ascii="宋体" w:hAnsi="宋体" w:hint="eastAsia"/>
                <w:color w:val="000000"/>
                <w:kern w:val="0"/>
                <w:szCs w:val="21"/>
              </w:rPr>
              <w:t>加强行政规范性文件制定和监督管理</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30</w:t>
            </w:r>
          </w:p>
        </w:tc>
        <w:tc>
          <w:tcPr>
            <w:tcW w:w="4240" w:type="dxa"/>
            <w:vAlign w:val="center"/>
          </w:tcPr>
          <w:p w:rsidR="00FB25C3" w:rsidRDefault="00894992">
            <w:pPr>
              <w:widowControl/>
              <w:adjustRightInd w:val="0"/>
              <w:snapToGrid w:val="0"/>
              <w:spacing w:line="320" w:lineRule="exact"/>
              <w:textAlignment w:val="center"/>
            </w:pPr>
            <w:r>
              <w:rPr>
                <w:rFonts w:ascii="宋体" w:hAnsi="宋体" w:hint="eastAsia"/>
                <w:color w:val="000000"/>
                <w:kern w:val="0"/>
                <w:szCs w:val="21"/>
              </w:rPr>
              <w:t>行政规范性文件没有增加法律、法规规定之外的行政权力事项或者减少法定职责；没有设定行政许可、行政处罚、行政强制等事项，增加办理行政许可事项的条件，规定出具循环证明、重复证明、无谓证明的内容；没有违法减损公民、法人和其他组织的合法权益或增加其义务，侵犯公民各项基本权利；没有超越职权规定应由市场调节、企业和社会自律、公民自我管理的事项；没有违法制定含有排除或者限制公平竞争内容的措施，违法干预或者影响市场主体正常生产经营活动，违法设置市场准入和退出条件等。</w:t>
            </w:r>
          </w:p>
        </w:tc>
        <w:tc>
          <w:tcPr>
            <w:tcW w:w="977" w:type="dxa"/>
            <w:vAlign w:val="center"/>
          </w:tcPr>
          <w:p w:rsidR="00FB25C3" w:rsidRDefault="00894992">
            <w:pPr>
              <w:widowControl/>
              <w:adjustRightInd w:val="0"/>
              <w:snapToGrid w:val="0"/>
              <w:spacing w:line="320" w:lineRule="exact"/>
              <w:jc w:val="center"/>
              <w:textAlignment w:val="center"/>
              <w:rPr>
                <w:rStyle w:val="font11"/>
                <w:rFonts w:ascii="宋体" w:eastAsia="宋体" w:hAnsi="宋体"/>
                <w:b w:val="0"/>
                <w:kern w:val="0"/>
                <w:sz w:val="21"/>
                <w:szCs w:val="21"/>
              </w:rPr>
            </w:pPr>
            <w:r>
              <w:rPr>
                <w:rStyle w:val="font11"/>
                <w:rFonts w:ascii="宋体" w:eastAsia="宋体" w:hAnsi="宋体" w:hint="eastAsia"/>
                <w:b w:val="0"/>
                <w:kern w:val="0"/>
                <w:sz w:val="21"/>
                <w:szCs w:val="21"/>
              </w:rPr>
              <w:t>材料查证</w:t>
            </w:r>
          </w:p>
          <w:p w:rsidR="00FB25C3" w:rsidRDefault="00894992">
            <w:pPr>
              <w:widowControl/>
              <w:adjustRightInd w:val="0"/>
              <w:snapToGrid w:val="0"/>
              <w:spacing w:line="320" w:lineRule="exact"/>
              <w:jc w:val="center"/>
              <w:textAlignment w:val="center"/>
              <w:rPr>
                <w:rStyle w:val="font11"/>
                <w:rFonts w:ascii="宋体" w:eastAsia="宋体" w:hAnsi="宋体"/>
                <w:b w:val="0"/>
                <w:kern w:val="0"/>
                <w:sz w:val="21"/>
                <w:szCs w:val="21"/>
              </w:rPr>
            </w:pPr>
            <w:r>
              <w:rPr>
                <w:rStyle w:val="font11"/>
                <w:rFonts w:ascii="宋体" w:eastAsia="宋体" w:hAnsi="宋体" w:hint="eastAsia"/>
                <w:b w:val="0"/>
                <w:kern w:val="0"/>
                <w:sz w:val="21"/>
                <w:szCs w:val="21"/>
              </w:rPr>
              <w:t>网络检索</w:t>
            </w:r>
          </w:p>
        </w:tc>
        <w:tc>
          <w:tcPr>
            <w:tcW w:w="3828" w:type="dxa"/>
            <w:vAlign w:val="center"/>
          </w:tcPr>
          <w:p w:rsidR="00FB25C3" w:rsidRDefault="00894992">
            <w:pPr>
              <w:adjustRightInd w:val="0"/>
              <w:snapToGrid w:val="0"/>
              <w:spacing w:line="320" w:lineRule="exact"/>
              <w:rPr>
                <w:rFonts w:ascii="宋体" w:cs="仿宋_GB2312"/>
                <w:color w:val="000000"/>
                <w:szCs w:val="21"/>
              </w:rPr>
            </w:pPr>
            <w:r>
              <w:rPr>
                <w:rFonts w:ascii="宋体" w:hAnsi="宋体" w:cs="仿宋_GB2312"/>
                <w:color w:val="000000"/>
                <w:szCs w:val="21"/>
              </w:rPr>
              <w:t>1.2016</w:t>
            </w:r>
            <w:r>
              <w:rPr>
                <w:rFonts w:ascii="宋体" w:hAnsi="宋体" w:cs="仿宋_GB2312" w:hint="eastAsia"/>
                <w:color w:val="000000"/>
                <w:szCs w:val="21"/>
              </w:rPr>
              <w:t>年以来对颁布的涉及公民、企业权利义务的行政规范性文件进行合法性审核的情况说明；</w:t>
            </w:r>
            <w:r>
              <w:rPr>
                <w:rFonts w:ascii="宋体" w:hAnsi="宋体" w:cs="仿宋_GB2312"/>
                <w:color w:val="000000"/>
                <w:szCs w:val="21"/>
              </w:rPr>
              <w:t>2.2016</w:t>
            </w:r>
            <w:r>
              <w:rPr>
                <w:rFonts w:ascii="宋体" w:hAnsi="宋体" w:cs="仿宋_GB2312" w:hint="eastAsia"/>
                <w:color w:val="000000"/>
                <w:szCs w:val="21"/>
              </w:rPr>
              <w:t>年以来开展的行政规范性文件有关专家论证的情况说明；</w:t>
            </w:r>
            <w:r>
              <w:rPr>
                <w:rFonts w:ascii="宋体" w:hAnsi="宋体" w:cs="仿宋_GB2312"/>
                <w:color w:val="000000"/>
                <w:szCs w:val="21"/>
              </w:rPr>
              <w:t>3.2016</w:t>
            </w:r>
            <w:r>
              <w:rPr>
                <w:rFonts w:ascii="宋体" w:hAnsi="宋体" w:cs="仿宋_GB2312" w:hint="eastAsia"/>
                <w:color w:val="000000"/>
                <w:szCs w:val="21"/>
              </w:rPr>
              <w:t>年以来制定的行政规范性文件目录及制定程序文件；</w:t>
            </w:r>
            <w:r>
              <w:rPr>
                <w:rFonts w:ascii="宋体" w:hAnsi="宋体" w:cs="仿宋_GB2312"/>
                <w:color w:val="000000"/>
                <w:szCs w:val="21"/>
              </w:rPr>
              <w:t>4.</w:t>
            </w:r>
            <w:r>
              <w:rPr>
                <w:rFonts w:ascii="宋体" w:hAnsi="宋体" w:cs="仿宋_GB2312" w:hint="eastAsia"/>
                <w:color w:val="000000"/>
                <w:szCs w:val="21"/>
              </w:rPr>
              <w:t>进行合法性审查的审查意见。</w:t>
            </w:r>
          </w:p>
          <w:p w:rsidR="00FB25C3" w:rsidRDefault="00894992">
            <w:pPr>
              <w:widowControl/>
              <w:adjustRightInd w:val="0"/>
              <w:snapToGrid w:val="0"/>
              <w:spacing w:line="320" w:lineRule="exact"/>
              <w:textAlignment w:val="center"/>
              <w:rPr>
                <w:rFonts w:ascii="宋体" w:hAnsi="宋体" w:cs="仿宋_GB2312"/>
                <w:color w:val="000000"/>
                <w:szCs w:val="21"/>
              </w:rPr>
            </w:pPr>
            <w:r>
              <w:rPr>
                <w:rFonts w:ascii="宋体" w:hAnsi="宋体" w:cs="仿宋_GB2312" w:hint="eastAsia"/>
                <w:color w:val="000000"/>
                <w:szCs w:val="21"/>
              </w:rPr>
              <w:t>（以上同时提供网络检索佐证材料）</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adjustRightInd w:val="0"/>
              <w:snapToGrid w:val="0"/>
              <w:spacing w:line="320" w:lineRule="exact"/>
              <w:jc w:val="center"/>
              <w:textAlignment w:val="center"/>
              <w:rPr>
                <w:rFonts w:ascii="宋体" w:hAnsi="宋体"/>
                <w:color w:val="000000"/>
                <w:kern w:val="0"/>
                <w:szCs w:val="21"/>
              </w:rPr>
            </w:pPr>
          </w:p>
        </w:tc>
      </w:tr>
      <w:tr w:rsidR="00FB25C3">
        <w:trPr>
          <w:cantSplit/>
          <w:trHeight w:val="2362"/>
        </w:trPr>
        <w:tc>
          <w:tcPr>
            <w:tcW w:w="1041" w:type="dxa"/>
            <w:vMerge/>
            <w:vAlign w:val="center"/>
          </w:tcPr>
          <w:p w:rsidR="00FB25C3" w:rsidRDefault="00FB25C3">
            <w:pPr>
              <w:adjustRightInd w:val="0"/>
              <w:snapToGrid w:val="0"/>
              <w:spacing w:line="296" w:lineRule="exact"/>
              <w:jc w:val="center"/>
              <w:rPr>
                <w:rFonts w:ascii="仿宋_GB2312" w:eastAsia="仿宋_GB2312"/>
                <w:b/>
                <w:color w:val="000000"/>
                <w:kern w:val="0"/>
                <w:szCs w:val="21"/>
              </w:rPr>
            </w:pPr>
          </w:p>
        </w:tc>
        <w:tc>
          <w:tcPr>
            <w:tcW w:w="1323" w:type="dxa"/>
            <w:vMerge/>
            <w:vAlign w:val="center"/>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31</w:t>
            </w:r>
          </w:p>
        </w:tc>
        <w:tc>
          <w:tcPr>
            <w:tcW w:w="4240" w:type="dxa"/>
            <w:vAlign w:val="center"/>
          </w:tcPr>
          <w:p w:rsidR="00FB25C3" w:rsidRDefault="00894992">
            <w:pPr>
              <w:adjustRightInd w:val="0"/>
              <w:snapToGrid w:val="0"/>
              <w:spacing w:line="320" w:lineRule="exact"/>
              <w:rPr>
                <w:rFonts w:ascii="宋体"/>
                <w:color w:val="000000"/>
                <w:kern w:val="0"/>
                <w:szCs w:val="21"/>
              </w:rPr>
            </w:pPr>
            <w:r>
              <w:rPr>
                <w:rFonts w:ascii="宋体" w:hAnsi="宋体" w:hint="eastAsia"/>
                <w:color w:val="000000"/>
                <w:kern w:val="0"/>
                <w:szCs w:val="21"/>
              </w:rPr>
              <w:t>行政规范性文件的合法性审核率达</w:t>
            </w:r>
            <w:r>
              <w:rPr>
                <w:rFonts w:ascii="宋体" w:hAnsi="宋体"/>
                <w:color w:val="000000"/>
                <w:kern w:val="0"/>
                <w:szCs w:val="21"/>
              </w:rPr>
              <w:t>100%</w:t>
            </w:r>
            <w:r>
              <w:rPr>
                <w:rFonts w:ascii="宋体" w:hAnsi="宋体" w:hint="eastAsia"/>
                <w:color w:val="000000"/>
                <w:kern w:val="0"/>
                <w:szCs w:val="21"/>
              </w:rPr>
              <w:t>。制定机关负责合法性审核的部门对文件的制定主体、程序和有关内容等是否符合法律法规规章和国家政策的规定，及时进行合法性审核。合法性审核的时间一般不少于</w:t>
            </w:r>
            <w:r>
              <w:rPr>
                <w:rFonts w:ascii="宋体" w:hAnsi="宋体"/>
                <w:color w:val="000000"/>
                <w:kern w:val="0"/>
                <w:szCs w:val="21"/>
              </w:rPr>
              <w:t>5</w:t>
            </w:r>
            <w:r>
              <w:rPr>
                <w:rFonts w:ascii="宋体" w:hAnsi="宋体" w:hint="eastAsia"/>
                <w:color w:val="000000"/>
                <w:kern w:val="0"/>
                <w:szCs w:val="21"/>
              </w:rPr>
              <w:t>个工作日，最长不超过</w:t>
            </w:r>
            <w:r>
              <w:rPr>
                <w:rFonts w:ascii="宋体" w:hAnsi="宋体"/>
                <w:color w:val="000000"/>
                <w:kern w:val="0"/>
                <w:szCs w:val="21"/>
              </w:rPr>
              <w:t>15</w:t>
            </w:r>
            <w:r>
              <w:rPr>
                <w:rFonts w:ascii="宋体" w:hAnsi="宋体" w:hint="eastAsia"/>
                <w:color w:val="000000"/>
                <w:kern w:val="0"/>
                <w:szCs w:val="21"/>
              </w:rPr>
              <w:t>个工作日；未经合法性审核或者经审核不合法的，不提交集体审议。</w:t>
            </w:r>
          </w:p>
        </w:tc>
        <w:tc>
          <w:tcPr>
            <w:tcW w:w="977" w:type="dxa"/>
            <w:vMerge w:val="restart"/>
            <w:vAlign w:val="center"/>
          </w:tcPr>
          <w:p w:rsidR="00FB25C3" w:rsidRDefault="00894992">
            <w:pPr>
              <w:adjustRightInd w:val="0"/>
              <w:snapToGrid w:val="0"/>
              <w:spacing w:line="320" w:lineRule="exact"/>
              <w:jc w:val="center"/>
              <w:rPr>
                <w:rFonts w:ascii="宋体"/>
                <w:color w:val="000000"/>
                <w:kern w:val="0"/>
                <w:szCs w:val="21"/>
              </w:rPr>
            </w:pPr>
            <w:r>
              <w:rPr>
                <w:rFonts w:ascii="宋体" w:hAnsi="宋体" w:hint="eastAsia"/>
                <w:color w:val="000000"/>
                <w:kern w:val="0"/>
                <w:szCs w:val="21"/>
              </w:rPr>
              <w:t>材料查证</w:t>
            </w:r>
          </w:p>
          <w:p w:rsidR="00FB25C3" w:rsidRDefault="00894992">
            <w:pPr>
              <w:adjustRightInd w:val="0"/>
              <w:snapToGrid w:val="0"/>
              <w:spacing w:line="320" w:lineRule="exact"/>
              <w:jc w:val="center"/>
              <w:rPr>
                <w:rFonts w:ascii="宋体"/>
                <w:color w:val="000000"/>
                <w:kern w:val="0"/>
                <w:szCs w:val="21"/>
              </w:rPr>
            </w:pPr>
            <w:r>
              <w:rPr>
                <w:rFonts w:ascii="宋体" w:hAnsi="宋体" w:hint="eastAsia"/>
                <w:color w:val="000000"/>
                <w:kern w:val="0"/>
                <w:szCs w:val="21"/>
              </w:rPr>
              <w:t>网络检索</w:t>
            </w:r>
          </w:p>
        </w:tc>
        <w:tc>
          <w:tcPr>
            <w:tcW w:w="3828" w:type="dxa"/>
            <w:vMerge w:val="restart"/>
            <w:vAlign w:val="center"/>
          </w:tcPr>
          <w:p w:rsidR="00FB25C3" w:rsidRDefault="00894992">
            <w:pPr>
              <w:adjustRightInd w:val="0"/>
              <w:snapToGrid w:val="0"/>
              <w:spacing w:line="320" w:lineRule="exact"/>
              <w:rPr>
                <w:rFonts w:ascii="宋体"/>
                <w:color w:val="000000"/>
                <w:kern w:val="0"/>
                <w:szCs w:val="21"/>
              </w:rPr>
            </w:pPr>
            <w:r>
              <w:rPr>
                <w:rFonts w:ascii="宋体" w:hAnsi="宋体"/>
                <w:color w:val="000000"/>
                <w:kern w:val="0"/>
                <w:szCs w:val="21"/>
              </w:rPr>
              <w:t>1.</w:t>
            </w:r>
            <w:r>
              <w:rPr>
                <w:rFonts w:ascii="宋体" w:hAnsi="宋体" w:hint="eastAsia"/>
                <w:color w:val="000000"/>
                <w:kern w:val="0"/>
                <w:szCs w:val="21"/>
              </w:rPr>
              <w:t>本级政府及职能部门制定的行政规范性文件目录；</w:t>
            </w:r>
            <w:r>
              <w:rPr>
                <w:rFonts w:ascii="宋体" w:hAnsi="宋体"/>
                <w:color w:val="000000"/>
                <w:szCs w:val="21"/>
              </w:rPr>
              <w:t>2. 2016</w:t>
            </w:r>
            <w:r>
              <w:rPr>
                <w:rFonts w:ascii="宋体" w:hAnsi="宋体" w:hint="eastAsia"/>
                <w:color w:val="000000"/>
                <w:szCs w:val="21"/>
              </w:rPr>
              <w:t>年以来，市政府加强规范性文件制定和监督管理的情况说明；</w:t>
            </w:r>
            <w:r>
              <w:rPr>
                <w:rFonts w:ascii="宋体" w:hAnsi="宋体" w:cs="方正仿宋_GBK"/>
                <w:color w:val="000000"/>
                <w:spacing w:val="10"/>
                <w:kern w:val="0"/>
                <w:szCs w:val="21"/>
              </w:rPr>
              <w:t>2.2016</w:t>
            </w:r>
            <w:r>
              <w:rPr>
                <w:rFonts w:ascii="宋体" w:hAnsi="宋体" w:cs="方正仿宋_GBK" w:hint="eastAsia"/>
                <w:color w:val="000000"/>
                <w:spacing w:val="10"/>
                <w:kern w:val="0"/>
                <w:szCs w:val="21"/>
              </w:rPr>
              <w:t>年以来，市政府及职能部门没有发生因行政规范性文件未按程序制定被通报的情况，或者因行政规范性文件内容违法或者超越法定职权，被本级人大常委会或者上级行政机关责令改正或者撤销的情况，被行政复议机关、人民法院认定为不合法的情况材料；</w:t>
            </w:r>
            <w:r>
              <w:rPr>
                <w:rFonts w:ascii="宋体" w:hAnsi="宋体"/>
                <w:color w:val="000000"/>
                <w:kern w:val="0"/>
                <w:szCs w:val="21"/>
              </w:rPr>
              <w:t>3.</w:t>
            </w:r>
            <w:r>
              <w:rPr>
                <w:rFonts w:ascii="宋体" w:hAnsi="宋体" w:hint="eastAsia"/>
                <w:color w:val="000000"/>
                <w:kern w:val="0"/>
                <w:szCs w:val="21"/>
              </w:rPr>
              <w:t>本级政府加强规范性文件制定和监督管理的情况说明。</w:t>
            </w:r>
          </w:p>
          <w:p w:rsidR="00FB25C3" w:rsidRDefault="00894992">
            <w:pPr>
              <w:adjustRightInd w:val="0"/>
              <w:snapToGrid w:val="0"/>
              <w:spacing w:line="320" w:lineRule="exact"/>
              <w:rPr>
                <w:rFonts w:ascii="宋体"/>
                <w:color w:val="000000"/>
                <w:szCs w:val="21"/>
              </w:rPr>
            </w:pPr>
            <w:r>
              <w:rPr>
                <w:rFonts w:ascii="宋体" w:hAnsi="宋体" w:cs="仿宋_GB2312" w:hint="eastAsia"/>
                <w:color w:val="000000"/>
                <w:szCs w:val="21"/>
              </w:rPr>
              <w:t>（以上同时提供网络检索佐证材料）</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2395"/>
        </w:trPr>
        <w:tc>
          <w:tcPr>
            <w:tcW w:w="1041" w:type="dxa"/>
            <w:vMerge/>
            <w:tcBorders>
              <w:bottom w:val="single" w:sz="4" w:space="0" w:color="auto"/>
            </w:tcBorders>
            <w:vAlign w:val="center"/>
          </w:tcPr>
          <w:p w:rsidR="00FB25C3" w:rsidRDefault="00FB25C3">
            <w:pPr>
              <w:adjustRightInd w:val="0"/>
              <w:snapToGrid w:val="0"/>
              <w:spacing w:line="296" w:lineRule="exact"/>
              <w:jc w:val="center"/>
              <w:rPr>
                <w:rFonts w:ascii="仿宋_GB2312" w:eastAsia="仿宋_GB2312"/>
                <w:b/>
                <w:color w:val="000000"/>
                <w:kern w:val="0"/>
                <w:szCs w:val="21"/>
              </w:rPr>
            </w:pPr>
          </w:p>
        </w:tc>
        <w:tc>
          <w:tcPr>
            <w:tcW w:w="1323" w:type="dxa"/>
            <w:vMerge/>
            <w:tcBorders>
              <w:bottom w:val="single" w:sz="4" w:space="0" w:color="auto"/>
            </w:tcBorders>
            <w:vAlign w:val="center"/>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tcBorders>
              <w:bottom w:val="single" w:sz="4" w:space="0" w:color="auto"/>
            </w:tcBorders>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32</w:t>
            </w:r>
          </w:p>
        </w:tc>
        <w:tc>
          <w:tcPr>
            <w:tcW w:w="4240" w:type="dxa"/>
            <w:tcBorders>
              <w:bottom w:val="single" w:sz="4" w:space="0" w:color="auto"/>
            </w:tcBorders>
            <w:vAlign w:val="center"/>
          </w:tcPr>
          <w:p w:rsidR="00FB25C3" w:rsidRDefault="00894992">
            <w:pPr>
              <w:adjustRightInd w:val="0"/>
              <w:snapToGrid w:val="0"/>
              <w:spacing w:line="320" w:lineRule="exact"/>
              <w:rPr>
                <w:rStyle w:val="font51"/>
                <w:rFonts w:ascii="宋体" w:eastAsia="宋体"/>
                <w:kern w:val="0"/>
                <w:sz w:val="21"/>
                <w:szCs w:val="21"/>
              </w:rPr>
            </w:pPr>
            <w:r>
              <w:rPr>
                <w:rFonts w:ascii="宋体" w:hAnsi="宋体" w:hint="eastAsia"/>
                <w:color w:val="000000"/>
                <w:kern w:val="0"/>
                <w:szCs w:val="21"/>
              </w:rPr>
              <w:t>没有发生因行政规范性文件未按程序制定被通报的情况，或者因行政规范性文件内容违法或超越法定职权，被本级人大常委会或者上级行政机关责令改正或者撤销的情况，被行政复议机关、人民法院认定为不适用不合法的情况。</w:t>
            </w:r>
          </w:p>
        </w:tc>
        <w:tc>
          <w:tcPr>
            <w:tcW w:w="977" w:type="dxa"/>
            <w:vMerge/>
            <w:tcBorders>
              <w:bottom w:val="single" w:sz="4" w:space="0" w:color="auto"/>
            </w:tcBorders>
            <w:vAlign w:val="center"/>
          </w:tcPr>
          <w:p w:rsidR="00FB25C3" w:rsidRDefault="00FB25C3">
            <w:pPr>
              <w:adjustRightInd w:val="0"/>
              <w:snapToGrid w:val="0"/>
              <w:spacing w:line="320" w:lineRule="exact"/>
              <w:rPr>
                <w:rFonts w:ascii="宋体" w:hAnsi="宋体"/>
                <w:color w:val="000000"/>
                <w:kern w:val="0"/>
                <w:szCs w:val="21"/>
              </w:rPr>
            </w:pPr>
          </w:p>
        </w:tc>
        <w:tc>
          <w:tcPr>
            <w:tcW w:w="3828" w:type="dxa"/>
            <w:vMerge/>
            <w:tcBorders>
              <w:bottom w:val="single" w:sz="4" w:space="0" w:color="auto"/>
            </w:tcBorders>
            <w:vAlign w:val="center"/>
          </w:tcPr>
          <w:p w:rsidR="00FB25C3" w:rsidRDefault="00FB25C3">
            <w:pPr>
              <w:adjustRightInd w:val="0"/>
              <w:snapToGrid w:val="0"/>
              <w:spacing w:line="320" w:lineRule="exact"/>
              <w:rPr>
                <w:rFonts w:ascii="宋体" w:hAnsi="宋体"/>
                <w:color w:val="000000"/>
                <w:kern w:val="0"/>
                <w:szCs w:val="21"/>
              </w:rPr>
            </w:pPr>
          </w:p>
        </w:tc>
        <w:tc>
          <w:tcPr>
            <w:tcW w:w="992" w:type="dxa"/>
            <w:tcBorders>
              <w:bottom w:val="single" w:sz="4" w:space="0" w:color="auto"/>
            </w:tcBorders>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tcBorders>
              <w:bottom w:val="single" w:sz="4" w:space="0" w:color="auto"/>
            </w:tcBorders>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tcBorders>
              <w:bottom w:val="single" w:sz="4" w:space="0" w:color="auto"/>
            </w:tcBorders>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3385"/>
        </w:trPr>
        <w:tc>
          <w:tcPr>
            <w:tcW w:w="1041" w:type="dxa"/>
            <w:vMerge w:val="restart"/>
            <w:vAlign w:val="center"/>
          </w:tcPr>
          <w:p w:rsidR="00FB25C3" w:rsidRDefault="00894992">
            <w:pPr>
              <w:widowControl/>
              <w:adjustRightInd w:val="0"/>
              <w:snapToGrid w:val="0"/>
              <w:spacing w:line="270" w:lineRule="exact"/>
              <w:jc w:val="center"/>
              <w:textAlignment w:val="top"/>
              <w:rPr>
                <w:rFonts w:ascii="黑体" w:eastAsia="黑体" w:hAnsi="黑体"/>
                <w:color w:val="000000"/>
                <w:kern w:val="0"/>
                <w:szCs w:val="21"/>
              </w:rPr>
            </w:pPr>
            <w:r>
              <w:rPr>
                <w:rFonts w:ascii="黑体" w:eastAsia="黑体" w:hAnsi="黑体" w:hint="eastAsia"/>
                <w:color w:val="000000"/>
                <w:kern w:val="0"/>
                <w:szCs w:val="21"/>
              </w:rPr>
              <w:lastRenderedPageBreak/>
              <w:t>二、依法</w:t>
            </w:r>
          </w:p>
          <w:p w:rsidR="00FB25C3" w:rsidRDefault="00894992">
            <w:pPr>
              <w:widowControl/>
              <w:adjustRightInd w:val="0"/>
              <w:snapToGrid w:val="0"/>
              <w:spacing w:line="270" w:lineRule="exact"/>
              <w:jc w:val="center"/>
              <w:textAlignment w:val="top"/>
              <w:rPr>
                <w:rFonts w:ascii="黑体" w:eastAsia="黑体" w:hAnsi="黑体"/>
                <w:color w:val="000000"/>
                <w:kern w:val="0"/>
                <w:szCs w:val="21"/>
              </w:rPr>
            </w:pPr>
            <w:r>
              <w:rPr>
                <w:rFonts w:ascii="黑体" w:eastAsia="黑体" w:hAnsi="黑体" w:hint="eastAsia"/>
                <w:color w:val="000000"/>
                <w:kern w:val="0"/>
                <w:szCs w:val="21"/>
              </w:rPr>
              <w:t>行政制度</w:t>
            </w:r>
          </w:p>
          <w:p w:rsidR="00FB25C3" w:rsidRDefault="00894992">
            <w:pPr>
              <w:adjustRightInd w:val="0"/>
              <w:snapToGrid w:val="0"/>
              <w:spacing w:line="270" w:lineRule="exact"/>
              <w:jc w:val="left"/>
              <w:textAlignment w:val="top"/>
              <w:rPr>
                <w:rFonts w:ascii="仿宋_GB2312" w:eastAsia="仿宋_GB2312"/>
                <w:b/>
                <w:color w:val="000000"/>
                <w:kern w:val="0"/>
                <w:szCs w:val="21"/>
              </w:rPr>
            </w:pPr>
            <w:r>
              <w:rPr>
                <w:rFonts w:ascii="黑体" w:eastAsia="黑体" w:hAnsi="黑体" w:hint="eastAsia"/>
                <w:color w:val="000000"/>
                <w:kern w:val="0"/>
                <w:szCs w:val="21"/>
              </w:rPr>
              <w:t>体系完善</w:t>
            </w:r>
          </w:p>
        </w:tc>
        <w:tc>
          <w:tcPr>
            <w:tcW w:w="1323" w:type="dxa"/>
            <w:vMerge w:val="restart"/>
            <w:vAlign w:val="center"/>
          </w:tcPr>
          <w:p w:rsidR="00FB25C3" w:rsidRDefault="00894992">
            <w:pPr>
              <w:adjustRightInd w:val="0"/>
              <w:snapToGrid w:val="0"/>
              <w:spacing w:line="320" w:lineRule="exact"/>
              <w:jc w:val="left"/>
              <w:textAlignment w:val="top"/>
              <w:rPr>
                <w:rFonts w:ascii="宋体" w:hAnsi="宋体"/>
                <w:color w:val="000000"/>
                <w:kern w:val="0"/>
                <w:szCs w:val="21"/>
              </w:rPr>
            </w:pPr>
            <w:r>
              <w:rPr>
                <w:rFonts w:ascii="宋体" w:hAnsi="宋体" w:hint="eastAsia"/>
                <w:color w:val="000000"/>
                <w:kern w:val="0"/>
                <w:szCs w:val="21"/>
              </w:rPr>
              <w:t>4.备案审查和清理机制健全</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33</w:t>
            </w:r>
          </w:p>
        </w:tc>
        <w:tc>
          <w:tcPr>
            <w:tcW w:w="4240" w:type="dxa"/>
            <w:vAlign w:val="center"/>
          </w:tcPr>
          <w:p w:rsidR="00FB25C3" w:rsidRDefault="00894992">
            <w:pPr>
              <w:adjustRightInd w:val="0"/>
              <w:snapToGrid w:val="0"/>
              <w:spacing w:line="320" w:lineRule="exact"/>
              <w:rPr>
                <w:rStyle w:val="font51"/>
                <w:rFonts w:ascii="宋体" w:eastAsia="宋体"/>
                <w:kern w:val="0"/>
                <w:sz w:val="21"/>
                <w:szCs w:val="21"/>
              </w:rPr>
            </w:pPr>
            <w:r>
              <w:rPr>
                <w:rFonts w:ascii="宋体" w:hAnsi="宋体" w:hint="eastAsia"/>
                <w:color w:val="000000"/>
                <w:kern w:val="0"/>
                <w:szCs w:val="21"/>
              </w:rPr>
              <w:t>制定实施地方政府规章、行政规范性文件后评估制度，每</w:t>
            </w:r>
            <w:r>
              <w:rPr>
                <w:rFonts w:ascii="宋体" w:hAnsi="宋体"/>
                <w:color w:val="000000"/>
                <w:kern w:val="0"/>
                <w:szCs w:val="21"/>
              </w:rPr>
              <w:t>2</w:t>
            </w:r>
            <w:r>
              <w:rPr>
                <w:rFonts w:ascii="宋体" w:hAnsi="宋体" w:hint="eastAsia"/>
                <w:color w:val="000000"/>
                <w:kern w:val="0"/>
                <w:szCs w:val="21"/>
              </w:rPr>
              <w:t>年至少开展</w:t>
            </w:r>
            <w:r>
              <w:rPr>
                <w:rFonts w:ascii="宋体" w:hAnsi="宋体"/>
                <w:color w:val="000000"/>
                <w:kern w:val="0"/>
                <w:szCs w:val="21"/>
              </w:rPr>
              <w:t>1</w:t>
            </w:r>
            <w:r>
              <w:rPr>
                <w:rFonts w:ascii="宋体" w:hAnsi="宋体" w:hint="eastAsia"/>
                <w:color w:val="000000"/>
                <w:kern w:val="0"/>
                <w:szCs w:val="21"/>
              </w:rPr>
              <w:t>次地方政府规章或者行政规范性文件后评估，评估结果向社会公布并作为修改、废止的重要参考，对不适应全面深化改革和经济社会发展要求的地方政府规章或者行政规范性文件及时修改和废止。</w:t>
            </w:r>
          </w:p>
        </w:tc>
        <w:tc>
          <w:tcPr>
            <w:tcW w:w="977" w:type="dxa"/>
            <w:vAlign w:val="center"/>
          </w:tcPr>
          <w:p w:rsidR="00FB25C3" w:rsidRDefault="00894992">
            <w:pPr>
              <w:adjustRightInd w:val="0"/>
              <w:snapToGrid w:val="0"/>
              <w:spacing w:line="320" w:lineRule="exact"/>
              <w:jc w:val="center"/>
              <w:rPr>
                <w:rFonts w:ascii="宋体"/>
                <w:color w:val="000000"/>
                <w:kern w:val="0"/>
                <w:szCs w:val="21"/>
              </w:rPr>
            </w:pPr>
            <w:r>
              <w:rPr>
                <w:rFonts w:ascii="宋体" w:hAnsi="宋体" w:hint="eastAsia"/>
                <w:color w:val="000000"/>
                <w:kern w:val="0"/>
                <w:szCs w:val="21"/>
              </w:rPr>
              <w:t>网络检索</w:t>
            </w:r>
          </w:p>
          <w:p w:rsidR="00FB25C3" w:rsidRDefault="00894992">
            <w:pPr>
              <w:adjustRightInd w:val="0"/>
              <w:snapToGrid w:val="0"/>
              <w:spacing w:line="320" w:lineRule="exact"/>
              <w:jc w:val="center"/>
              <w:rPr>
                <w:rFonts w:asci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widowControl/>
              <w:spacing w:line="320" w:lineRule="exact"/>
              <w:textAlignment w:val="center"/>
              <w:rPr>
                <w:rFonts w:ascii="宋体" w:cs="仿宋"/>
                <w:color w:val="000000"/>
                <w:spacing w:val="7"/>
                <w:kern w:val="0"/>
                <w:szCs w:val="21"/>
              </w:rPr>
            </w:pPr>
            <w:r>
              <w:rPr>
                <w:rFonts w:ascii="宋体" w:hAnsi="宋体" w:cs="方正仿宋_GBK"/>
                <w:color w:val="000000"/>
                <w:spacing w:val="10"/>
                <w:kern w:val="0"/>
                <w:szCs w:val="21"/>
              </w:rPr>
              <w:t>1.</w:t>
            </w:r>
            <w:r>
              <w:rPr>
                <w:rFonts w:ascii="宋体" w:hAnsi="宋体" w:cs="方正仿宋_GBK" w:hint="eastAsia"/>
                <w:color w:val="000000"/>
                <w:spacing w:val="10"/>
                <w:kern w:val="0"/>
                <w:szCs w:val="21"/>
              </w:rPr>
              <w:t>建立、实施地方政府规章、行政规范性文件后评估制度文件；</w:t>
            </w:r>
            <w:r>
              <w:rPr>
                <w:rFonts w:ascii="宋体" w:hAnsi="宋体" w:cs="方正仿宋_GBK"/>
                <w:color w:val="000000"/>
                <w:spacing w:val="10"/>
                <w:kern w:val="0"/>
                <w:szCs w:val="21"/>
              </w:rPr>
              <w:t>2.</w:t>
            </w:r>
            <w:r>
              <w:rPr>
                <w:rFonts w:ascii="宋体" w:hAnsi="宋体" w:cs="方正仿宋_GBK" w:hint="eastAsia"/>
                <w:color w:val="000000"/>
                <w:spacing w:val="10"/>
                <w:kern w:val="0"/>
                <w:szCs w:val="21"/>
              </w:rPr>
              <w:t>提供</w:t>
            </w:r>
            <w:r>
              <w:rPr>
                <w:rFonts w:ascii="宋体" w:hAnsi="宋体" w:cs="方正仿宋_GBK"/>
                <w:color w:val="000000"/>
                <w:spacing w:val="10"/>
                <w:kern w:val="0"/>
                <w:szCs w:val="21"/>
              </w:rPr>
              <w:t>2016</w:t>
            </w:r>
            <w:r>
              <w:rPr>
                <w:rFonts w:ascii="宋体" w:hAnsi="宋体" w:cs="方正仿宋_GBK" w:hint="eastAsia"/>
                <w:color w:val="000000"/>
                <w:spacing w:val="10"/>
                <w:kern w:val="0"/>
                <w:szCs w:val="21"/>
              </w:rPr>
              <w:t>年以来，市政府部门起草的规章、部门起草以市政府名义印发以及市政府各部门制定的行政规范性文件每</w:t>
            </w:r>
            <w:r>
              <w:rPr>
                <w:rFonts w:ascii="宋体" w:hAnsi="宋体" w:cs="方正仿宋_GBK"/>
                <w:color w:val="000000"/>
                <w:spacing w:val="10"/>
                <w:kern w:val="0"/>
                <w:szCs w:val="21"/>
              </w:rPr>
              <w:t>2</w:t>
            </w:r>
            <w:r>
              <w:rPr>
                <w:rFonts w:ascii="宋体" w:hAnsi="宋体" w:cs="方正仿宋_GBK" w:hint="eastAsia"/>
                <w:color w:val="000000"/>
                <w:spacing w:val="10"/>
                <w:kern w:val="0"/>
                <w:szCs w:val="21"/>
              </w:rPr>
              <w:t>年至少开展一次后评估的相关材料说明；对不适应全面深化改革和经济社会发展要求的规章以及行政规范性文件及时修改和废止的相关材料说明</w:t>
            </w:r>
            <w:r>
              <w:rPr>
                <w:rFonts w:ascii="宋体" w:hAnsi="宋体" w:cs="仿宋" w:hint="eastAsia"/>
                <w:color w:val="000000"/>
                <w:spacing w:val="7"/>
                <w:kern w:val="0"/>
                <w:szCs w:val="21"/>
              </w:rPr>
              <w:t>。</w:t>
            </w:r>
          </w:p>
          <w:p w:rsidR="00FB25C3" w:rsidRDefault="00894992">
            <w:pPr>
              <w:widowControl/>
              <w:spacing w:line="320" w:lineRule="exact"/>
              <w:textAlignment w:val="center"/>
              <w:rPr>
                <w:rFonts w:ascii="宋体" w:cs="方正仿宋_GBK"/>
                <w:color w:val="000000"/>
                <w:spacing w:val="10"/>
                <w:kern w:val="0"/>
                <w:szCs w:val="21"/>
              </w:rPr>
            </w:pPr>
            <w:r>
              <w:rPr>
                <w:rFonts w:ascii="宋体" w:hAnsi="宋体" w:cs="仿宋_GB2312" w:hint="eastAsia"/>
                <w:color w:val="000000"/>
                <w:szCs w:val="21"/>
              </w:rPr>
              <w:t>（以上同时提供网络检索佐证材料）</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688"/>
        </w:trPr>
        <w:tc>
          <w:tcPr>
            <w:tcW w:w="1041" w:type="dxa"/>
            <w:vMerge/>
            <w:vAlign w:val="center"/>
          </w:tcPr>
          <w:p w:rsidR="00FB25C3" w:rsidRDefault="00FB25C3">
            <w:pPr>
              <w:adjustRightInd w:val="0"/>
              <w:snapToGrid w:val="0"/>
              <w:spacing w:line="270" w:lineRule="exact"/>
              <w:jc w:val="left"/>
              <w:textAlignment w:val="top"/>
              <w:rPr>
                <w:rFonts w:ascii="仿宋_GB2312" w:eastAsia="仿宋_GB2312"/>
                <w:b/>
                <w:color w:val="000000"/>
                <w:kern w:val="0"/>
                <w:szCs w:val="21"/>
              </w:rPr>
            </w:pPr>
          </w:p>
        </w:tc>
        <w:tc>
          <w:tcPr>
            <w:tcW w:w="1323" w:type="dxa"/>
            <w:vMerge/>
            <w:vAlign w:val="center"/>
          </w:tcPr>
          <w:p w:rsidR="00FB25C3" w:rsidRDefault="00FB25C3">
            <w:pPr>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34</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地方政府规章和行政规范性文件按照规定的程序和时限报送备案，且报备率、报备及时率、规范率均达</w:t>
            </w:r>
            <w:r>
              <w:rPr>
                <w:rFonts w:ascii="宋体" w:hAnsi="宋体"/>
                <w:color w:val="000000"/>
                <w:kern w:val="0"/>
                <w:szCs w:val="21"/>
              </w:rPr>
              <w:t>100%</w:t>
            </w:r>
            <w:r>
              <w:rPr>
                <w:rFonts w:ascii="宋体" w:hAnsi="宋体" w:hint="eastAsia"/>
                <w:color w:val="000000"/>
                <w:kern w:val="0"/>
                <w:szCs w:val="21"/>
              </w:rPr>
              <w:t>。公民、法人和其他组织对地方政府规章、行政规范性文件的建议审查制度健全。</w:t>
            </w:r>
          </w:p>
        </w:tc>
        <w:tc>
          <w:tcPr>
            <w:tcW w:w="977" w:type="dxa"/>
            <w:vAlign w:val="center"/>
          </w:tcPr>
          <w:p w:rsidR="00FB25C3" w:rsidRDefault="00894992">
            <w:pPr>
              <w:adjustRightInd w:val="0"/>
              <w:snapToGrid w:val="0"/>
              <w:spacing w:line="320" w:lineRule="exact"/>
              <w:jc w:val="center"/>
              <w:rPr>
                <w:rFonts w:asci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widowControl/>
              <w:spacing w:line="320" w:lineRule="exact"/>
              <w:textAlignment w:val="center"/>
              <w:rPr>
                <w:rFonts w:ascii="宋体" w:cs="仿宋"/>
                <w:color w:val="000000"/>
                <w:spacing w:val="7"/>
                <w:kern w:val="0"/>
                <w:szCs w:val="21"/>
              </w:rPr>
            </w:pPr>
            <w:r>
              <w:rPr>
                <w:rFonts w:ascii="宋体" w:hAnsi="宋体" w:cs="方正仿宋_GBK"/>
                <w:color w:val="000000"/>
                <w:spacing w:val="10"/>
                <w:kern w:val="0"/>
                <w:szCs w:val="21"/>
              </w:rPr>
              <w:t>1.</w:t>
            </w:r>
            <w:r>
              <w:rPr>
                <w:rFonts w:ascii="宋体" w:hAnsi="宋体" w:cs="方正仿宋_GBK" w:hint="eastAsia"/>
                <w:color w:val="000000"/>
                <w:spacing w:val="10"/>
                <w:kern w:val="0"/>
                <w:szCs w:val="21"/>
              </w:rPr>
              <w:t>公民、法人和其他组织对地方政府规章、行政规范性文件的建议审查制度文件；</w:t>
            </w:r>
            <w:r>
              <w:rPr>
                <w:rFonts w:ascii="宋体" w:hAnsi="宋体" w:cs="仿宋"/>
                <w:color w:val="000000"/>
                <w:spacing w:val="7"/>
                <w:kern w:val="0"/>
                <w:szCs w:val="21"/>
              </w:rPr>
              <w:t>2.</w:t>
            </w:r>
            <w:r>
              <w:rPr>
                <w:rFonts w:ascii="宋体" w:hAnsi="宋体" w:cs="仿宋" w:hint="eastAsia"/>
                <w:color w:val="000000"/>
                <w:spacing w:val="7"/>
                <w:kern w:val="0"/>
                <w:szCs w:val="21"/>
              </w:rPr>
              <w:t>提供</w:t>
            </w:r>
            <w:r>
              <w:rPr>
                <w:rFonts w:ascii="宋体" w:hAnsi="宋体" w:cs="仿宋"/>
                <w:color w:val="000000"/>
                <w:spacing w:val="7"/>
                <w:kern w:val="0"/>
                <w:szCs w:val="21"/>
              </w:rPr>
              <w:t>2016</w:t>
            </w:r>
            <w:r>
              <w:rPr>
                <w:rFonts w:ascii="宋体" w:hAnsi="宋体" w:cs="仿宋" w:hint="eastAsia"/>
                <w:color w:val="000000"/>
                <w:spacing w:val="7"/>
                <w:kern w:val="0"/>
                <w:szCs w:val="21"/>
              </w:rPr>
              <w:t>年以来行政规范性文件备案审查的情况说明。</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769"/>
        </w:trPr>
        <w:tc>
          <w:tcPr>
            <w:tcW w:w="1041" w:type="dxa"/>
            <w:vMerge/>
            <w:vAlign w:val="center"/>
          </w:tcPr>
          <w:p w:rsidR="00FB25C3" w:rsidRDefault="00FB25C3">
            <w:pPr>
              <w:adjustRightInd w:val="0"/>
              <w:snapToGrid w:val="0"/>
              <w:spacing w:line="270" w:lineRule="exact"/>
              <w:jc w:val="left"/>
              <w:textAlignment w:val="top"/>
              <w:rPr>
                <w:rFonts w:ascii="仿宋_GB2312" w:eastAsia="仿宋_GB2312"/>
                <w:b/>
                <w:color w:val="000000"/>
                <w:kern w:val="0"/>
                <w:szCs w:val="21"/>
              </w:rPr>
            </w:pPr>
          </w:p>
        </w:tc>
        <w:tc>
          <w:tcPr>
            <w:tcW w:w="1323" w:type="dxa"/>
            <w:vMerge/>
            <w:vAlign w:val="center"/>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35</w:t>
            </w:r>
          </w:p>
        </w:tc>
        <w:tc>
          <w:tcPr>
            <w:tcW w:w="4240" w:type="dxa"/>
            <w:vAlign w:val="center"/>
          </w:tcPr>
          <w:p w:rsidR="00FB25C3" w:rsidRDefault="00894992">
            <w:pPr>
              <w:adjustRightInd w:val="0"/>
              <w:snapToGrid w:val="0"/>
              <w:spacing w:line="320" w:lineRule="exact"/>
              <w:rPr>
                <w:rFonts w:ascii="宋体"/>
                <w:color w:val="000000"/>
                <w:kern w:val="0"/>
                <w:szCs w:val="21"/>
              </w:rPr>
            </w:pPr>
            <w:r>
              <w:rPr>
                <w:rFonts w:ascii="宋体" w:hAnsi="宋体" w:hint="eastAsia"/>
                <w:color w:val="000000"/>
                <w:kern w:val="0"/>
                <w:szCs w:val="21"/>
              </w:rPr>
              <w:t>实行地方政府规章和行政规范性文件目录和文本动态化、信息化管理。及时根据全面深化改革和经济社会发展需要以及上位法和上级文件的动态变化，对辖区内地方政府规章或者行政规范性文件进行清理，清理结果向社会公布。</w:t>
            </w:r>
          </w:p>
        </w:tc>
        <w:tc>
          <w:tcPr>
            <w:tcW w:w="977" w:type="dxa"/>
            <w:vAlign w:val="center"/>
          </w:tcPr>
          <w:p w:rsidR="00FB25C3" w:rsidRDefault="00894992">
            <w:pPr>
              <w:adjustRightInd w:val="0"/>
              <w:snapToGrid w:val="0"/>
              <w:spacing w:line="320" w:lineRule="exact"/>
              <w:jc w:val="center"/>
              <w:rPr>
                <w:rFonts w:ascii="宋体"/>
                <w:color w:val="000000"/>
                <w:kern w:val="0"/>
                <w:szCs w:val="21"/>
              </w:rPr>
            </w:pPr>
            <w:r>
              <w:rPr>
                <w:rFonts w:ascii="宋体" w:hAnsi="宋体" w:hint="eastAsia"/>
                <w:color w:val="000000"/>
                <w:kern w:val="0"/>
                <w:szCs w:val="21"/>
              </w:rPr>
              <w:t>网络检索</w:t>
            </w:r>
          </w:p>
        </w:tc>
        <w:tc>
          <w:tcPr>
            <w:tcW w:w="3828" w:type="dxa"/>
            <w:vAlign w:val="center"/>
          </w:tcPr>
          <w:p w:rsidR="00FB25C3" w:rsidRDefault="00894992">
            <w:pPr>
              <w:adjustRightInd w:val="0"/>
              <w:snapToGrid w:val="0"/>
              <w:spacing w:line="320" w:lineRule="exact"/>
              <w:rPr>
                <w:rFonts w:ascii="宋体" w:cs="仿宋_GB2312"/>
                <w:color w:val="000000"/>
                <w:szCs w:val="21"/>
              </w:rPr>
            </w:pPr>
            <w:r>
              <w:rPr>
                <w:rFonts w:ascii="宋体" w:hAnsi="宋体" w:cs="仿宋_GB2312" w:hint="eastAsia"/>
                <w:color w:val="000000"/>
                <w:szCs w:val="21"/>
              </w:rPr>
              <w:t>相关佐证材料。</w:t>
            </w:r>
          </w:p>
          <w:p w:rsidR="00FB25C3" w:rsidRDefault="00894992">
            <w:pPr>
              <w:adjustRightInd w:val="0"/>
              <w:snapToGrid w:val="0"/>
              <w:spacing w:line="320" w:lineRule="exact"/>
              <w:rPr>
                <w:rFonts w:ascii="宋体"/>
                <w:color w:val="000000"/>
                <w:kern w:val="0"/>
                <w:szCs w:val="21"/>
              </w:rPr>
            </w:pPr>
            <w:r>
              <w:rPr>
                <w:rFonts w:ascii="宋体" w:hAnsi="宋体" w:cs="仿宋_GB2312" w:hint="eastAsia"/>
                <w:color w:val="000000"/>
                <w:szCs w:val="21"/>
              </w:rPr>
              <w:t>（以上同时提供网络检索佐证材料）</w:t>
            </w:r>
          </w:p>
        </w:tc>
        <w:tc>
          <w:tcPr>
            <w:tcW w:w="992" w:type="dxa"/>
            <w:vAlign w:val="center"/>
          </w:tcPr>
          <w:p w:rsidR="00FB25C3" w:rsidRDefault="00894992">
            <w:pPr>
              <w:adjustRightInd w:val="0"/>
              <w:snapToGrid w:val="0"/>
              <w:spacing w:line="320" w:lineRule="exact"/>
              <w:jc w:val="center"/>
              <w:rPr>
                <w:rFonts w:asciiTheme="majorEastAsia" w:eastAsiaTheme="majorEastAsia" w:hAnsiTheme="majorEastAsia" w:cstheme="majorEastAsia"/>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widowControl/>
              <w:wordWrap w:val="0"/>
              <w:jc w:val="center"/>
              <w:textAlignment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697"/>
        </w:trPr>
        <w:tc>
          <w:tcPr>
            <w:tcW w:w="1041" w:type="dxa"/>
            <w:vAlign w:val="center"/>
          </w:tcPr>
          <w:p w:rsidR="00FB25C3" w:rsidRDefault="00894992">
            <w:pPr>
              <w:widowControl/>
              <w:adjustRightInd w:val="0"/>
              <w:snapToGrid w:val="0"/>
              <w:spacing w:line="320" w:lineRule="exact"/>
              <w:jc w:val="center"/>
              <w:textAlignment w:val="top"/>
              <w:rPr>
                <w:rFonts w:ascii="黑体" w:eastAsia="黑体" w:hAnsi="黑体"/>
                <w:color w:val="000000"/>
                <w:kern w:val="0"/>
                <w:szCs w:val="21"/>
              </w:rPr>
            </w:pPr>
            <w:r>
              <w:rPr>
                <w:rFonts w:ascii="黑体" w:eastAsia="黑体" w:hAnsi="黑体" w:hint="eastAsia"/>
                <w:color w:val="000000"/>
                <w:kern w:val="0"/>
                <w:szCs w:val="21"/>
              </w:rPr>
              <w:t>三、重大</w:t>
            </w:r>
          </w:p>
          <w:p w:rsidR="00FB25C3" w:rsidRDefault="00894992">
            <w:pPr>
              <w:widowControl/>
              <w:adjustRightInd w:val="0"/>
              <w:snapToGrid w:val="0"/>
              <w:spacing w:line="320" w:lineRule="exact"/>
              <w:jc w:val="center"/>
              <w:textAlignment w:val="top"/>
              <w:rPr>
                <w:rFonts w:ascii="黑体" w:eastAsia="黑体" w:hAnsi="黑体"/>
                <w:color w:val="000000"/>
                <w:kern w:val="0"/>
                <w:szCs w:val="21"/>
              </w:rPr>
            </w:pPr>
            <w:r>
              <w:rPr>
                <w:rFonts w:ascii="黑体" w:eastAsia="黑体" w:hAnsi="黑体" w:hint="eastAsia"/>
                <w:color w:val="000000"/>
                <w:kern w:val="0"/>
                <w:szCs w:val="21"/>
              </w:rPr>
              <w:t>行政决策科学民主</w:t>
            </w:r>
          </w:p>
          <w:p w:rsidR="00FB25C3" w:rsidRDefault="00894992">
            <w:pPr>
              <w:widowControl/>
              <w:adjustRightInd w:val="0"/>
              <w:snapToGrid w:val="0"/>
              <w:spacing w:line="270" w:lineRule="exact"/>
              <w:jc w:val="left"/>
              <w:textAlignment w:val="top"/>
              <w:rPr>
                <w:rFonts w:ascii="黑体" w:eastAsia="黑体" w:hAnsi="黑体"/>
                <w:color w:val="000000"/>
                <w:kern w:val="0"/>
                <w:szCs w:val="21"/>
              </w:rPr>
            </w:pPr>
            <w:r>
              <w:rPr>
                <w:rFonts w:ascii="黑体" w:eastAsia="黑体" w:hAnsi="黑体" w:hint="eastAsia"/>
                <w:color w:val="000000"/>
                <w:kern w:val="0"/>
                <w:szCs w:val="21"/>
              </w:rPr>
              <w:t>合法</w:t>
            </w:r>
          </w:p>
        </w:tc>
        <w:tc>
          <w:tcPr>
            <w:tcW w:w="1323" w:type="dxa"/>
            <w:vAlign w:val="center"/>
          </w:tcPr>
          <w:p w:rsidR="00FB25C3" w:rsidRDefault="00894992">
            <w:pPr>
              <w:widowControl/>
              <w:adjustRightInd w:val="0"/>
              <w:snapToGrid w:val="0"/>
              <w:spacing w:line="320" w:lineRule="exact"/>
              <w:jc w:val="left"/>
              <w:textAlignment w:val="top"/>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依法决策机制健全</w:t>
            </w:r>
          </w:p>
        </w:tc>
        <w:tc>
          <w:tcPr>
            <w:tcW w:w="661"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36</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制定重大行政决策事项目录、标准，向社会公开，并根据实际情况调整；明确重大行政决策的决策主体、事项范围、法定程序、法律责任等，规范重大行政决策流程。</w:t>
            </w:r>
          </w:p>
        </w:tc>
        <w:tc>
          <w:tcPr>
            <w:tcW w:w="977"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网络检索</w:t>
            </w:r>
          </w:p>
        </w:tc>
        <w:tc>
          <w:tcPr>
            <w:tcW w:w="3828" w:type="dxa"/>
            <w:vAlign w:val="center"/>
          </w:tcPr>
          <w:p w:rsidR="00FB25C3" w:rsidRDefault="00894992">
            <w:pPr>
              <w:widowControl/>
              <w:spacing w:line="320" w:lineRule="exact"/>
              <w:textAlignment w:val="center"/>
              <w:rPr>
                <w:rFonts w:ascii="宋体" w:cs="方正仿宋_GBK"/>
                <w:color w:val="000000"/>
                <w:spacing w:val="6"/>
                <w:kern w:val="0"/>
                <w:szCs w:val="21"/>
              </w:rPr>
            </w:pPr>
            <w:r>
              <w:rPr>
                <w:rFonts w:ascii="宋体" w:hAnsi="宋体" w:cs="仿宋_GB2312"/>
                <w:color w:val="000000"/>
                <w:szCs w:val="21"/>
              </w:rPr>
              <w:t>1.</w:t>
            </w:r>
            <w:r>
              <w:rPr>
                <w:rFonts w:ascii="宋体" w:hAnsi="宋体" w:cs="方正仿宋_GBK" w:hint="eastAsia"/>
                <w:color w:val="000000"/>
                <w:spacing w:val="6"/>
                <w:kern w:val="0"/>
                <w:szCs w:val="21"/>
              </w:rPr>
              <w:t>市政府及各部门重大行政决策事项目录、标准及公开和调整情况；</w:t>
            </w:r>
            <w:r>
              <w:rPr>
                <w:rFonts w:ascii="宋体" w:hAnsi="宋体" w:cs="方正仿宋_GBK"/>
                <w:color w:val="000000"/>
                <w:spacing w:val="6"/>
                <w:kern w:val="0"/>
                <w:szCs w:val="21"/>
              </w:rPr>
              <w:t>2.</w:t>
            </w:r>
            <w:r>
              <w:rPr>
                <w:rFonts w:ascii="宋体" w:hAnsi="宋体" w:cs="方正仿宋_GBK" w:hint="eastAsia"/>
                <w:color w:val="000000"/>
                <w:spacing w:val="6"/>
                <w:kern w:val="0"/>
                <w:szCs w:val="21"/>
              </w:rPr>
              <w:t>提供明确重大行政决策的决策主体、事项范围、法定程序、法律责任等，规范重大行政决策流程的制度文件。</w:t>
            </w:r>
          </w:p>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cs="仿宋_GB2312" w:hint="eastAsia"/>
                <w:color w:val="000000"/>
                <w:szCs w:val="21"/>
              </w:rPr>
              <w:t>（以上同时提供网络检索佐证材料）</w:t>
            </w:r>
          </w:p>
        </w:tc>
        <w:tc>
          <w:tcPr>
            <w:tcW w:w="992" w:type="dxa"/>
            <w:vAlign w:val="center"/>
          </w:tcPr>
          <w:p w:rsidR="00FB25C3" w:rsidRDefault="00894992">
            <w:pPr>
              <w:adjustRightInd w:val="0"/>
              <w:snapToGrid w:val="0"/>
              <w:spacing w:line="320" w:lineRule="exact"/>
              <w:jc w:val="center"/>
              <w:rPr>
                <w:rFonts w:asciiTheme="majorEastAsia" w:eastAsiaTheme="majorEastAsia" w:hAnsiTheme="majorEastAsia" w:cstheme="majorEastAsia"/>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widowControl/>
              <w:wordWrap w:val="0"/>
              <w:jc w:val="center"/>
              <w:textAlignment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826"/>
        </w:trPr>
        <w:tc>
          <w:tcPr>
            <w:tcW w:w="1041" w:type="dxa"/>
            <w:vMerge w:val="restart"/>
            <w:vAlign w:val="center"/>
          </w:tcPr>
          <w:p w:rsidR="00FB25C3" w:rsidRDefault="00894992">
            <w:pPr>
              <w:widowControl/>
              <w:adjustRightInd w:val="0"/>
              <w:snapToGrid w:val="0"/>
              <w:spacing w:line="320" w:lineRule="exact"/>
              <w:jc w:val="center"/>
              <w:textAlignment w:val="top"/>
              <w:rPr>
                <w:rFonts w:ascii="黑体" w:eastAsia="黑体" w:hAnsi="黑体"/>
                <w:color w:val="000000"/>
                <w:kern w:val="0"/>
                <w:szCs w:val="21"/>
              </w:rPr>
            </w:pPr>
            <w:r>
              <w:rPr>
                <w:rFonts w:ascii="黑体" w:eastAsia="黑体" w:hAnsi="黑体" w:hint="eastAsia"/>
                <w:color w:val="000000"/>
                <w:kern w:val="0"/>
                <w:szCs w:val="21"/>
              </w:rPr>
              <w:lastRenderedPageBreak/>
              <w:t>三、重大</w:t>
            </w:r>
          </w:p>
          <w:p w:rsidR="00FB25C3" w:rsidRDefault="00894992">
            <w:pPr>
              <w:widowControl/>
              <w:adjustRightInd w:val="0"/>
              <w:snapToGrid w:val="0"/>
              <w:spacing w:line="320" w:lineRule="exact"/>
              <w:jc w:val="center"/>
              <w:textAlignment w:val="top"/>
              <w:rPr>
                <w:rFonts w:ascii="黑体" w:eastAsia="黑体" w:hAnsi="黑体"/>
                <w:color w:val="000000"/>
                <w:kern w:val="0"/>
                <w:szCs w:val="21"/>
              </w:rPr>
            </w:pPr>
            <w:r>
              <w:rPr>
                <w:rFonts w:ascii="黑体" w:eastAsia="黑体" w:hAnsi="黑体" w:hint="eastAsia"/>
                <w:color w:val="000000"/>
                <w:kern w:val="0"/>
                <w:szCs w:val="21"/>
              </w:rPr>
              <w:t>行政决策科学民主</w:t>
            </w:r>
          </w:p>
          <w:p w:rsidR="00FB25C3" w:rsidRDefault="00894992">
            <w:pPr>
              <w:widowControl/>
              <w:adjustRightInd w:val="0"/>
              <w:snapToGrid w:val="0"/>
              <w:spacing w:line="270" w:lineRule="exact"/>
              <w:jc w:val="left"/>
              <w:textAlignment w:val="top"/>
              <w:rPr>
                <w:rFonts w:ascii="黑体" w:eastAsia="黑体" w:hAnsi="黑体"/>
                <w:color w:val="000000"/>
                <w:kern w:val="0"/>
                <w:szCs w:val="21"/>
              </w:rPr>
            </w:pPr>
            <w:r>
              <w:rPr>
                <w:rFonts w:ascii="黑体" w:eastAsia="黑体" w:hAnsi="黑体" w:hint="eastAsia"/>
                <w:color w:val="000000"/>
                <w:kern w:val="0"/>
                <w:szCs w:val="21"/>
              </w:rPr>
              <w:t>合法</w:t>
            </w:r>
          </w:p>
        </w:tc>
        <w:tc>
          <w:tcPr>
            <w:tcW w:w="1323" w:type="dxa"/>
            <w:vAlign w:val="center"/>
          </w:tcPr>
          <w:p w:rsidR="00FB25C3" w:rsidRDefault="00894992">
            <w:pPr>
              <w:widowControl/>
              <w:adjustRightInd w:val="0"/>
              <w:snapToGrid w:val="0"/>
              <w:spacing w:line="320" w:lineRule="exact"/>
              <w:jc w:val="left"/>
              <w:textAlignment w:val="top"/>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依法决策机制健全</w:t>
            </w:r>
          </w:p>
        </w:tc>
        <w:tc>
          <w:tcPr>
            <w:tcW w:w="661"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37</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重大行政决策依法自觉接受本级人大及其常委会的监督，根据法律法规规定属于本级人大及其常委会讨论决定的重大事项范围或者应当在出台前向本级人大及其常委会报告的，严格按照有关规定办理。</w:t>
            </w:r>
          </w:p>
        </w:tc>
        <w:tc>
          <w:tcPr>
            <w:tcW w:w="977"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adjustRightInd w:val="0"/>
              <w:snapToGrid w:val="0"/>
              <w:spacing w:line="320" w:lineRule="exact"/>
              <w:textAlignment w:val="center"/>
              <w:rPr>
                <w:rFonts w:ascii="宋体"/>
                <w:color w:val="000000"/>
                <w:kern w:val="0"/>
                <w:szCs w:val="21"/>
              </w:rPr>
            </w:pPr>
            <w:r>
              <w:rPr>
                <w:rFonts w:ascii="宋体" w:hAnsi="宋体" w:cs="仿宋_GB2312" w:hint="eastAsia"/>
                <w:color w:val="000000"/>
                <w:szCs w:val="21"/>
              </w:rPr>
              <w:t>市政府向市人大报告有关重大决策事项的报告。</w:t>
            </w:r>
          </w:p>
        </w:tc>
        <w:tc>
          <w:tcPr>
            <w:tcW w:w="992" w:type="dxa"/>
            <w:vAlign w:val="center"/>
          </w:tcPr>
          <w:p w:rsidR="00FB25C3" w:rsidRDefault="00894992">
            <w:pPr>
              <w:adjustRightInd w:val="0"/>
              <w:snapToGrid w:val="0"/>
              <w:spacing w:line="320" w:lineRule="exact"/>
              <w:jc w:val="center"/>
              <w:rPr>
                <w:rFonts w:asciiTheme="majorEastAsia" w:eastAsiaTheme="majorEastAsia" w:hAnsiTheme="majorEastAsia" w:cstheme="majorEastAsia"/>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widowControl/>
              <w:wordWrap w:val="0"/>
              <w:jc w:val="center"/>
              <w:textAlignment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821"/>
        </w:trPr>
        <w:tc>
          <w:tcPr>
            <w:tcW w:w="1041" w:type="dxa"/>
            <w:vMerge/>
            <w:vAlign w:val="center"/>
          </w:tcPr>
          <w:p w:rsidR="00FB25C3" w:rsidRDefault="00FB25C3">
            <w:pPr>
              <w:widowControl/>
              <w:adjustRightInd w:val="0"/>
              <w:snapToGrid w:val="0"/>
              <w:spacing w:line="270" w:lineRule="exact"/>
              <w:jc w:val="left"/>
              <w:textAlignment w:val="top"/>
              <w:rPr>
                <w:rFonts w:ascii="黑体" w:eastAsia="黑体" w:hAnsi="黑体"/>
                <w:color w:val="000000"/>
                <w:kern w:val="0"/>
                <w:szCs w:val="21"/>
              </w:rPr>
            </w:pPr>
          </w:p>
        </w:tc>
        <w:tc>
          <w:tcPr>
            <w:tcW w:w="1323" w:type="dxa"/>
            <w:vMerge w:val="restart"/>
            <w:vAlign w:val="center"/>
          </w:tcPr>
          <w:p w:rsidR="00FB25C3" w:rsidRDefault="00894992">
            <w:pPr>
              <w:widowControl/>
              <w:adjustRightInd w:val="0"/>
              <w:snapToGrid w:val="0"/>
              <w:spacing w:line="320" w:lineRule="exact"/>
              <w:jc w:val="left"/>
              <w:textAlignment w:val="top"/>
              <w:rPr>
                <w:rFonts w:ascii="宋体" w:hAnsi="宋体"/>
                <w:color w:val="000000"/>
                <w:kern w:val="0"/>
                <w:szCs w:val="21"/>
              </w:rPr>
            </w:pPr>
            <w:r>
              <w:rPr>
                <w:rFonts w:ascii="宋体" w:hAnsi="宋体"/>
                <w:color w:val="000000"/>
                <w:kern w:val="0"/>
                <w:szCs w:val="21"/>
              </w:rPr>
              <w:t>2.</w:t>
            </w:r>
            <w:r>
              <w:rPr>
                <w:rFonts w:ascii="宋体" w:hAnsi="宋体" w:hint="eastAsia"/>
                <w:color w:val="000000"/>
                <w:kern w:val="0"/>
                <w:szCs w:val="21"/>
              </w:rPr>
              <w:t>公众参与</w:t>
            </w:r>
          </w:p>
        </w:tc>
        <w:tc>
          <w:tcPr>
            <w:tcW w:w="661"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38</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实行重大行政决策公开制度，除依法应当保密的外，决策事项、依据和结果全部公开，并为公众查阅提供服务。对社会关注度高的决策事项，认真进行解释说明。</w:t>
            </w:r>
          </w:p>
        </w:tc>
        <w:tc>
          <w:tcPr>
            <w:tcW w:w="977"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网络检索</w:t>
            </w:r>
          </w:p>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adjustRightInd w:val="0"/>
              <w:snapToGrid w:val="0"/>
              <w:spacing w:line="320" w:lineRule="exact"/>
              <w:rPr>
                <w:rFonts w:ascii="宋体" w:cs="仿宋_GB2312"/>
                <w:color w:val="000000"/>
                <w:szCs w:val="21"/>
              </w:rPr>
            </w:pPr>
            <w:r>
              <w:rPr>
                <w:rFonts w:ascii="宋体" w:hAnsi="宋体" w:cs="仿宋_GB2312"/>
                <w:color w:val="000000"/>
                <w:szCs w:val="21"/>
              </w:rPr>
              <w:t>1.</w:t>
            </w:r>
            <w:r>
              <w:rPr>
                <w:rFonts w:ascii="宋体" w:hAnsi="宋体" w:cs="仿宋_GB2312" w:hint="eastAsia"/>
                <w:color w:val="000000"/>
                <w:szCs w:val="21"/>
              </w:rPr>
              <w:t>重大行政决策公开制度文件；</w:t>
            </w:r>
            <w:r>
              <w:rPr>
                <w:rFonts w:ascii="宋体" w:hAnsi="宋体" w:cs="仿宋_GB2312"/>
                <w:color w:val="000000"/>
                <w:szCs w:val="21"/>
              </w:rPr>
              <w:t>2.</w:t>
            </w:r>
            <w:r>
              <w:rPr>
                <w:rFonts w:ascii="宋体" w:hAnsi="宋体" w:cs="仿宋_GB2312" w:hint="eastAsia"/>
                <w:color w:val="000000"/>
                <w:szCs w:val="21"/>
              </w:rPr>
              <w:t>上网公开重大决策事项的佐证材料；</w:t>
            </w:r>
            <w:r>
              <w:rPr>
                <w:rFonts w:ascii="宋体" w:hAnsi="宋体" w:cs="仿宋_GB2312"/>
                <w:color w:val="000000"/>
                <w:szCs w:val="21"/>
              </w:rPr>
              <w:t>3.</w:t>
            </w:r>
            <w:r>
              <w:rPr>
                <w:rFonts w:ascii="宋体" w:hAnsi="宋体" w:cs="仿宋_GB2312" w:hint="eastAsia"/>
                <w:color w:val="000000"/>
                <w:szCs w:val="21"/>
              </w:rPr>
              <w:t>对社会关注度高的决策事项，认真进行解释说明的佐证材料。</w:t>
            </w:r>
          </w:p>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cs="仿宋_GB2312" w:hint="eastAsia"/>
                <w:color w:val="000000"/>
                <w:szCs w:val="21"/>
              </w:rPr>
              <w:t>（以上同时提供网络检索佐证材料）</w:t>
            </w:r>
          </w:p>
        </w:tc>
        <w:tc>
          <w:tcPr>
            <w:tcW w:w="992" w:type="dxa"/>
            <w:vAlign w:val="center"/>
          </w:tcPr>
          <w:p w:rsidR="00FB25C3" w:rsidRDefault="00894992">
            <w:pPr>
              <w:adjustRightInd w:val="0"/>
              <w:snapToGrid w:val="0"/>
              <w:spacing w:line="320" w:lineRule="exact"/>
              <w:jc w:val="center"/>
              <w:rPr>
                <w:rFonts w:asciiTheme="majorEastAsia" w:eastAsiaTheme="majorEastAsia" w:hAnsiTheme="majorEastAsia" w:cstheme="majorEastAsia"/>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widowControl/>
              <w:wordWrap w:val="0"/>
              <w:jc w:val="center"/>
              <w:textAlignment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945"/>
        </w:trPr>
        <w:tc>
          <w:tcPr>
            <w:tcW w:w="1041" w:type="dxa"/>
            <w:vMerge/>
            <w:vAlign w:val="center"/>
          </w:tcPr>
          <w:p w:rsidR="00FB25C3" w:rsidRDefault="00FB25C3">
            <w:pPr>
              <w:widowControl/>
              <w:adjustRightInd w:val="0"/>
              <w:snapToGrid w:val="0"/>
              <w:spacing w:line="270" w:lineRule="exact"/>
              <w:jc w:val="left"/>
              <w:textAlignment w:val="top"/>
              <w:rPr>
                <w:rFonts w:ascii="黑体" w:eastAsia="黑体" w:hAnsi="黑体"/>
                <w:color w:val="000000"/>
                <w:kern w:val="0"/>
                <w:szCs w:val="21"/>
              </w:rPr>
            </w:pPr>
          </w:p>
        </w:tc>
        <w:tc>
          <w:tcPr>
            <w:tcW w:w="1323" w:type="dxa"/>
            <w:vMerge/>
            <w:vAlign w:val="center"/>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39</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除依法不予公开的外，重大行政决策事项充分听取社会公众意见，并向社会及时反馈意见采纳情况和理由。如向社会公开征求意见的，征求意见期限一般不少于</w:t>
            </w:r>
            <w:r>
              <w:rPr>
                <w:rFonts w:ascii="宋体" w:hAnsi="宋体"/>
                <w:color w:val="000000"/>
                <w:kern w:val="0"/>
                <w:szCs w:val="21"/>
              </w:rPr>
              <w:t>30</w:t>
            </w:r>
            <w:r>
              <w:rPr>
                <w:rFonts w:ascii="宋体" w:hAnsi="宋体" w:hint="eastAsia"/>
                <w:color w:val="000000"/>
                <w:kern w:val="0"/>
                <w:szCs w:val="21"/>
              </w:rPr>
              <w:t>日。</w:t>
            </w:r>
          </w:p>
        </w:tc>
        <w:tc>
          <w:tcPr>
            <w:tcW w:w="977"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网络检索</w:t>
            </w:r>
          </w:p>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widowControl/>
              <w:adjustRightInd w:val="0"/>
              <w:snapToGrid w:val="0"/>
              <w:spacing w:line="320" w:lineRule="exact"/>
              <w:textAlignment w:val="center"/>
              <w:rPr>
                <w:rFonts w:ascii="宋体" w:cs="方正仿宋_GBK"/>
                <w:color w:val="000000"/>
                <w:spacing w:val="10"/>
                <w:kern w:val="0"/>
                <w:szCs w:val="21"/>
              </w:rPr>
            </w:pPr>
            <w:r>
              <w:rPr>
                <w:rFonts w:ascii="宋体" w:hAnsi="宋体" w:cs="方正仿宋_GBK"/>
                <w:color w:val="000000"/>
                <w:spacing w:val="10"/>
                <w:kern w:val="0"/>
                <w:szCs w:val="21"/>
              </w:rPr>
              <w:t>1.</w:t>
            </w:r>
            <w:r>
              <w:rPr>
                <w:rFonts w:ascii="宋体" w:hAnsi="宋体" w:cs="方正仿宋_GBK" w:hint="eastAsia"/>
                <w:color w:val="000000"/>
                <w:spacing w:val="10"/>
                <w:kern w:val="0"/>
                <w:szCs w:val="21"/>
              </w:rPr>
              <w:t>提供重大行政决策听取意见的制度文件；</w:t>
            </w:r>
            <w:r>
              <w:rPr>
                <w:rFonts w:ascii="宋体" w:hAnsi="宋体" w:cs="方正仿宋_GBK"/>
                <w:color w:val="000000"/>
                <w:spacing w:val="10"/>
                <w:kern w:val="0"/>
                <w:szCs w:val="21"/>
              </w:rPr>
              <w:t>2.</w:t>
            </w:r>
            <w:r>
              <w:rPr>
                <w:rFonts w:ascii="宋体" w:hAnsi="宋体" w:cs="方正仿宋_GBK" w:hint="eastAsia"/>
                <w:color w:val="000000"/>
                <w:spacing w:val="10"/>
                <w:kern w:val="0"/>
                <w:szCs w:val="21"/>
              </w:rPr>
              <w:t>市政府重大行政决策以及市政府各部门制定的重大行政决策事项充分听取社会公众意见，并向社会及时反馈意见采纳情况和理由的材料。</w:t>
            </w:r>
          </w:p>
        </w:tc>
        <w:tc>
          <w:tcPr>
            <w:tcW w:w="992" w:type="dxa"/>
            <w:vAlign w:val="center"/>
          </w:tcPr>
          <w:p w:rsidR="00FB25C3" w:rsidRDefault="00894992">
            <w:pPr>
              <w:adjustRightInd w:val="0"/>
              <w:snapToGrid w:val="0"/>
              <w:spacing w:line="320" w:lineRule="exact"/>
              <w:jc w:val="center"/>
              <w:rPr>
                <w:rFonts w:asciiTheme="majorEastAsia" w:eastAsiaTheme="majorEastAsia" w:hAnsiTheme="majorEastAsia" w:cstheme="majorEastAsia"/>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widowControl/>
              <w:wordWrap w:val="0"/>
              <w:jc w:val="center"/>
              <w:textAlignment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2837"/>
        </w:trPr>
        <w:tc>
          <w:tcPr>
            <w:tcW w:w="1041" w:type="dxa"/>
            <w:vMerge/>
            <w:vAlign w:val="center"/>
          </w:tcPr>
          <w:p w:rsidR="00FB25C3" w:rsidRDefault="00FB25C3">
            <w:pPr>
              <w:widowControl/>
              <w:adjustRightInd w:val="0"/>
              <w:snapToGrid w:val="0"/>
              <w:spacing w:line="270" w:lineRule="exact"/>
              <w:jc w:val="left"/>
              <w:textAlignment w:val="top"/>
              <w:rPr>
                <w:rFonts w:ascii="黑体" w:eastAsia="黑体" w:hAnsi="黑体"/>
                <w:color w:val="000000"/>
                <w:kern w:val="0"/>
                <w:szCs w:val="21"/>
              </w:rPr>
            </w:pPr>
          </w:p>
        </w:tc>
        <w:tc>
          <w:tcPr>
            <w:tcW w:w="1323" w:type="dxa"/>
            <w:vMerge/>
            <w:vAlign w:val="center"/>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40</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重大行政决策事项涉及企业和特定群体、行业利益的，充分听取企业、行业协会商会、人民团体、社会组织、群众代表等的意见。全面推行文化教育、医疗卫生、食品安全、资源开发、生态环境保护、公用事业等重大民生决策事项民意调查制度。</w:t>
            </w:r>
          </w:p>
        </w:tc>
        <w:tc>
          <w:tcPr>
            <w:tcW w:w="977"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网络检索</w:t>
            </w:r>
          </w:p>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adjustRightInd w:val="0"/>
              <w:snapToGrid w:val="0"/>
              <w:spacing w:line="320" w:lineRule="exact"/>
              <w:rPr>
                <w:rFonts w:ascii="宋体" w:cs="仿宋_GB2312"/>
                <w:color w:val="000000"/>
                <w:szCs w:val="21"/>
              </w:rPr>
            </w:pPr>
            <w:r>
              <w:rPr>
                <w:rFonts w:ascii="宋体" w:hAnsi="宋体" w:cs="仿宋_GB2312"/>
                <w:color w:val="000000"/>
                <w:szCs w:val="21"/>
              </w:rPr>
              <w:t>1.</w:t>
            </w:r>
            <w:r>
              <w:rPr>
                <w:rFonts w:ascii="宋体" w:hAnsi="宋体" w:cs="仿宋_GB2312" w:hint="eastAsia"/>
                <w:color w:val="000000"/>
                <w:szCs w:val="21"/>
              </w:rPr>
              <w:t>重大行政决策事项涉及企业和特定群体、行业利益的，充分听取企业、行业协会商会、人民团体、社会组织、群众代表等的意见的佐证材料；</w:t>
            </w:r>
            <w:r>
              <w:rPr>
                <w:rFonts w:ascii="宋体" w:hAnsi="宋体" w:cs="仿宋_GB2312"/>
                <w:color w:val="000000"/>
                <w:szCs w:val="21"/>
              </w:rPr>
              <w:t>2.</w:t>
            </w:r>
            <w:r>
              <w:rPr>
                <w:rFonts w:ascii="宋体" w:hAnsi="宋体" w:cs="仿宋_GB2312" w:hint="eastAsia"/>
                <w:color w:val="000000"/>
                <w:szCs w:val="21"/>
              </w:rPr>
              <w:t>提供全面推行文化教育、医疗卫生、食品安全、资源开发、生态环境保护、公用事业等重大民生决策事项民意调查的佐证材料。</w:t>
            </w:r>
          </w:p>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cs="仿宋_GB2312" w:hint="eastAsia"/>
                <w:color w:val="000000"/>
                <w:szCs w:val="21"/>
              </w:rPr>
              <w:t>（以上同时提供网络检索佐证材料）</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p w:rsidR="00FB25C3" w:rsidRDefault="00894992">
            <w:pPr>
              <w:adjustRightInd w:val="0"/>
              <w:snapToGrid w:val="0"/>
              <w:spacing w:line="320" w:lineRule="exact"/>
              <w:jc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林占波</w:t>
            </w:r>
          </w:p>
        </w:tc>
        <w:tc>
          <w:tcPr>
            <w:tcW w:w="1134" w:type="dxa"/>
            <w:vAlign w:val="center"/>
          </w:tcPr>
          <w:p w:rsidR="00FB25C3" w:rsidRDefault="00894992">
            <w:pPr>
              <w:widowControl/>
              <w:wordWrap w:val="0"/>
              <w:jc w:val="center"/>
              <w:textAlignment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政策法规科</w:t>
            </w:r>
          </w:p>
          <w:p w:rsidR="00FB25C3" w:rsidRDefault="00894992">
            <w:pPr>
              <w:widowControl/>
              <w:wordWrap w:val="0"/>
              <w:jc w:val="center"/>
              <w:textAlignment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公用事业科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697"/>
        </w:trPr>
        <w:tc>
          <w:tcPr>
            <w:tcW w:w="1041" w:type="dxa"/>
            <w:vMerge w:val="restart"/>
            <w:vAlign w:val="center"/>
          </w:tcPr>
          <w:p w:rsidR="00FB25C3" w:rsidRDefault="00894992">
            <w:pPr>
              <w:widowControl/>
              <w:adjustRightInd w:val="0"/>
              <w:snapToGrid w:val="0"/>
              <w:spacing w:line="270" w:lineRule="exact"/>
              <w:jc w:val="left"/>
              <w:textAlignment w:val="top"/>
              <w:rPr>
                <w:rFonts w:ascii="黑体" w:eastAsia="黑体" w:hAnsi="黑体"/>
                <w:color w:val="000000"/>
                <w:kern w:val="0"/>
                <w:szCs w:val="21"/>
              </w:rPr>
            </w:pPr>
            <w:r>
              <w:rPr>
                <w:rFonts w:ascii="黑体" w:eastAsia="黑体" w:hAnsi="黑体" w:hint="eastAsia"/>
                <w:color w:val="000000"/>
                <w:kern w:val="0"/>
                <w:szCs w:val="21"/>
              </w:rPr>
              <w:lastRenderedPageBreak/>
              <w:t>三、重大</w:t>
            </w:r>
          </w:p>
          <w:p w:rsidR="00FB25C3" w:rsidRDefault="00894992">
            <w:pPr>
              <w:widowControl/>
              <w:adjustRightInd w:val="0"/>
              <w:snapToGrid w:val="0"/>
              <w:spacing w:line="270" w:lineRule="exact"/>
              <w:jc w:val="left"/>
              <w:textAlignment w:val="top"/>
              <w:rPr>
                <w:rFonts w:ascii="黑体" w:eastAsia="黑体" w:hAnsi="黑体"/>
                <w:color w:val="000000"/>
                <w:kern w:val="0"/>
                <w:szCs w:val="21"/>
              </w:rPr>
            </w:pPr>
            <w:r>
              <w:rPr>
                <w:rFonts w:ascii="黑体" w:eastAsia="黑体" w:hAnsi="黑体" w:hint="eastAsia"/>
                <w:color w:val="000000"/>
                <w:kern w:val="0"/>
                <w:szCs w:val="21"/>
              </w:rPr>
              <w:t>行政决策科学民主</w:t>
            </w:r>
          </w:p>
          <w:p w:rsidR="00FB25C3" w:rsidRDefault="00894992">
            <w:pPr>
              <w:adjustRightInd w:val="0"/>
              <w:snapToGrid w:val="0"/>
              <w:spacing w:line="270" w:lineRule="exact"/>
              <w:jc w:val="left"/>
              <w:textAlignment w:val="top"/>
              <w:rPr>
                <w:rFonts w:ascii="黑体" w:eastAsia="黑体" w:hAnsi="黑体"/>
                <w:color w:val="000000"/>
                <w:kern w:val="0"/>
                <w:szCs w:val="21"/>
              </w:rPr>
            </w:pPr>
            <w:r>
              <w:rPr>
                <w:rFonts w:ascii="黑体" w:eastAsia="黑体" w:hAnsi="黑体" w:hint="eastAsia"/>
                <w:color w:val="000000"/>
                <w:kern w:val="0"/>
                <w:szCs w:val="21"/>
              </w:rPr>
              <w:t>合法</w:t>
            </w:r>
          </w:p>
        </w:tc>
        <w:tc>
          <w:tcPr>
            <w:tcW w:w="1323" w:type="dxa"/>
            <w:vMerge w:val="restart"/>
            <w:vAlign w:val="center"/>
          </w:tcPr>
          <w:p w:rsidR="00FB25C3" w:rsidRDefault="00894992">
            <w:pPr>
              <w:widowControl/>
              <w:adjustRightInd w:val="0"/>
              <w:snapToGrid w:val="0"/>
              <w:spacing w:line="320" w:lineRule="exact"/>
              <w:jc w:val="left"/>
              <w:textAlignment w:val="top"/>
              <w:rPr>
                <w:rFonts w:ascii="宋体" w:hAnsi="宋体"/>
                <w:color w:val="000000"/>
                <w:kern w:val="0"/>
                <w:szCs w:val="21"/>
              </w:rPr>
            </w:pPr>
            <w:r>
              <w:rPr>
                <w:rFonts w:ascii="宋体" w:hAnsi="宋体"/>
                <w:color w:val="000000"/>
                <w:kern w:val="0"/>
                <w:szCs w:val="21"/>
              </w:rPr>
              <w:t>3.</w:t>
            </w:r>
            <w:r>
              <w:rPr>
                <w:rFonts w:ascii="宋体" w:hAnsi="宋体" w:hint="eastAsia"/>
                <w:color w:val="000000"/>
                <w:kern w:val="0"/>
                <w:szCs w:val="21"/>
              </w:rPr>
              <w:t>专家论证、风险评估</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41</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专家参与论证重大行政决策的程序规则明确。专业性、技术性较强的决策事项，组织专家、专业机构论证其必要性、可行性、科学性等。</w:t>
            </w:r>
          </w:p>
        </w:tc>
        <w:tc>
          <w:tcPr>
            <w:tcW w:w="977"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网络检索</w:t>
            </w:r>
          </w:p>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adjustRightInd w:val="0"/>
              <w:snapToGrid w:val="0"/>
              <w:spacing w:line="320" w:lineRule="exact"/>
              <w:rPr>
                <w:rFonts w:ascii="宋体" w:cs="仿宋_GB2312"/>
                <w:color w:val="000000"/>
                <w:szCs w:val="21"/>
              </w:rPr>
            </w:pPr>
            <w:r>
              <w:rPr>
                <w:rFonts w:ascii="宋体" w:hAnsi="宋体" w:cs="仿宋_GB2312"/>
                <w:color w:val="000000"/>
                <w:szCs w:val="21"/>
              </w:rPr>
              <w:t>1.</w:t>
            </w:r>
            <w:r>
              <w:rPr>
                <w:rFonts w:ascii="宋体" w:hAnsi="宋体" w:cs="仿宋_GB2312" w:hint="eastAsia"/>
                <w:color w:val="000000"/>
                <w:szCs w:val="21"/>
              </w:rPr>
              <w:t>专家参与论证重大行政决策的程序文件；</w:t>
            </w:r>
            <w:r>
              <w:rPr>
                <w:rFonts w:ascii="宋体" w:hAnsi="宋体" w:cs="仿宋_GB2312"/>
                <w:color w:val="000000"/>
                <w:szCs w:val="21"/>
              </w:rPr>
              <w:t>2.</w:t>
            </w:r>
            <w:r>
              <w:rPr>
                <w:rFonts w:ascii="宋体" w:hAnsi="宋体" w:cs="仿宋_GB2312" w:hint="eastAsia"/>
                <w:color w:val="000000"/>
                <w:szCs w:val="21"/>
              </w:rPr>
              <w:t>专业性、技术性较强的决策事项，组织专家、专业机构论证的佐证材料。</w:t>
            </w:r>
          </w:p>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cs="仿宋_GB2312" w:hint="eastAsia"/>
                <w:color w:val="000000"/>
                <w:szCs w:val="21"/>
              </w:rPr>
              <w:t>（以上同时提供网络检索佐证材料）</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697"/>
        </w:trPr>
        <w:tc>
          <w:tcPr>
            <w:tcW w:w="1041" w:type="dxa"/>
            <w:vMerge/>
            <w:vAlign w:val="center"/>
          </w:tcPr>
          <w:p w:rsidR="00FB25C3" w:rsidRDefault="00FB25C3">
            <w:pPr>
              <w:adjustRightInd w:val="0"/>
              <w:snapToGrid w:val="0"/>
              <w:spacing w:line="270" w:lineRule="exact"/>
              <w:jc w:val="left"/>
              <w:textAlignment w:val="top"/>
              <w:rPr>
                <w:rFonts w:ascii="黑体" w:eastAsia="黑体" w:hAnsi="黑体"/>
                <w:color w:val="000000"/>
                <w:kern w:val="0"/>
                <w:szCs w:val="21"/>
              </w:rPr>
            </w:pPr>
          </w:p>
        </w:tc>
        <w:tc>
          <w:tcPr>
            <w:tcW w:w="1323" w:type="dxa"/>
            <w:vMerge/>
            <w:vAlign w:val="center"/>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42</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对涉及经济社会发展和人民群众切身利益的重大政策、重大项目等决策事项，进行社会稳定、公共安全、环境和经济等方面的风险评估，形成风险评估报告。</w:t>
            </w:r>
          </w:p>
        </w:tc>
        <w:tc>
          <w:tcPr>
            <w:tcW w:w="977"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网络检索</w:t>
            </w:r>
          </w:p>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widowControl/>
              <w:spacing w:line="320" w:lineRule="exact"/>
              <w:textAlignment w:val="center"/>
              <w:rPr>
                <w:rFonts w:ascii="宋体" w:cs="仿宋_GB2312"/>
                <w:color w:val="000000"/>
                <w:szCs w:val="21"/>
              </w:rPr>
            </w:pPr>
            <w:r>
              <w:rPr>
                <w:rFonts w:ascii="宋体" w:hAnsi="宋体" w:cs="方正仿宋_GBK"/>
                <w:color w:val="000000"/>
                <w:spacing w:val="10"/>
                <w:kern w:val="0"/>
                <w:szCs w:val="21"/>
              </w:rPr>
              <w:t>1</w:t>
            </w:r>
            <w:r>
              <w:rPr>
                <w:rFonts w:ascii="宋体" w:cs="方正仿宋_GBK"/>
                <w:color w:val="000000"/>
                <w:spacing w:val="10"/>
                <w:kern w:val="0"/>
                <w:szCs w:val="21"/>
              </w:rPr>
              <w:t>.</w:t>
            </w:r>
            <w:r>
              <w:rPr>
                <w:rFonts w:ascii="宋体" w:hAnsi="宋体" w:cs="方正仿宋_GBK" w:hint="eastAsia"/>
                <w:color w:val="000000"/>
                <w:spacing w:val="10"/>
                <w:kern w:val="0"/>
                <w:szCs w:val="21"/>
              </w:rPr>
              <w:t>重大行政决策风险评估制度文件；</w:t>
            </w:r>
            <w:r>
              <w:rPr>
                <w:rFonts w:ascii="宋体" w:hAnsi="宋体" w:cs="方正仿宋_GBK"/>
                <w:color w:val="000000"/>
                <w:spacing w:val="10"/>
                <w:kern w:val="0"/>
                <w:szCs w:val="21"/>
              </w:rPr>
              <w:t>2.</w:t>
            </w:r>
            <w:r>
              <w:rPr>
                <w:rFonts w:ascii="宋体" w:hAnsi="宋体" w:cs="方正仿宋_GBK" w:hint="eastAsia"/>
                <w:color w:val="000000"/>
                <w:spacing w:val="10"/>
                <w:kern w:val="0"/>
                <w:szCs w:val="21"/>
              </w:rPr>
              <w:t>相关风险评估的</w:t>
            </w:r>
            <w:r>
              <w:rPr>
                <w:rFonts w:ascii="宋体" w:hAnsi="宋体" w:cs="仿宋_GB2312" w:hint="eastAsia"/>
                <w:color w:val="000000"/>
                <w:szCs w:val="21"/>
              </w:rPr>
              <w:t>佐证材料。</w:t>
            </w:r>
          </w:p>
          <w:p w:rsidR="00FB25C3" w:rsidRDefault="00894992">
            <w:pPr>
              <w:widowControl/>
              <w:spacing w:line="320" w:lineRule="exact"/>
              <w:textAlignment w:val="center"/>
              <w:rPr>
                <w:rFonts w:ascii="宋体" w:cs="方正仿宋_GBK"/>
                <w:color w:val="000000"/>
                <w:spacing w:val="10"/>
                <w:kern w:val="0"/>
                <w:szCs w:val="21"/>
              </w:rPr>
            </w:pPr>
            <w:r>
              <w:rPr>
                <w:rFonts w:ascii="宋体" w:hAnsi="宋体" w:cs="仿宋_GB2312" w:hint="eastAsia"/>
                <w:color w:val="000000"/>
                <w:szCs w:val="21"/>
              </w:rPr>
              <w:t>（以上同时提供网络检索佐证材料）</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697"/>
        </w:trPr>
        <w:tc>
          <w:tcPr>
            <w:tcW w:w="1041" w:type="dxa"/>
            <w:vMerge/>
            <w:vAlign w:val="center"/>
          </w:tcPr>
          <w:p w:rsidR="00FB25C3" w:rsidRDefault="00FB25C3">
            <w:pPr>
              <w:adjustRightInd w:val="0"/>
              <w:snapToGrid w:val="0"/>
              <w:spacing w:line="270" w:lineRule="exact"/>
              <w:jc w:val="left"/>
              <w:textAlignment w:val="top"/>
              <w:rPr>
                <w:rFonts w:ascii="黑体" w:eastAsia="黑体" w:hAnsi="黑体"/>
                <w:color w:val="000000"/>
                <w:kern w:val="0"/>
                <w:szCs w:val="21"/>
              </w:rPr>
            </w:pPr>
          </w:p>
        </w:tc>
        <w:tc>
          <w:tcPr>
            <w:tcW w:w="1323" w:type="dxa"/>
            <w:vMerge w:val="restart"/>
            <w:vAlign w:val="center"/>
          </w:tcPr>
          <w:p w:rsidR="00FB25C3" w:rsidRDefault="00894992">
            <w:pPr>
              <w:widowControl/>
              <w:adjustRightInd w:val="0"/>
              <w:snapToGrid w:val="0"/>
              <w:spacing w:line="320" w:lineRule="exact"/>
              <w:jc w:val="left"/>
              <w:textAlignment w:val="top"/>
              <w:rPr>
                <w:rFonts w:ascii="宋体" w:hAnsi="宋体"/>
                <w:color w:val="000000"/>
                <w:kern w:val="0"/>
                <w:szCs w:val="21"/>
              </w:rPr>
            </w:pPr>
            <w:r>
              <w:rPr>
                <w:rFonts w:ascii="宋体" w:hAnsi="宋体"/>
                <w:color w:val="000000"/>
                <w:kern w:val="0"/>
                <w:szCs w:val="21"/>
              </w:rPr>
              <w:t>4.</w:t>
            </w:r>
            <w:r>
              <w:rPr>
                <w:rFonts w:ascii="宋体" w:hAnsi="宋体" w:hint="eastAsia"/>
                <w:color w:val="000000"/>
                <w:kern w:val="0"/>
                <w:szCs w:val="21"/>
              </w:rPr>
              <w:t>合法性审查</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43</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重大行政决策全部经合法性审查，不存在未经合法性审查或经合法性审查不合法仍提交决策机关讨论的情形；没有以征求意见等方式代替合法性审查的情况。重大行政决策的合法性审查时间不少于</w:t>
            </w:r>
            <w:r>
              <w:rPr>
                <w:rFonts w:ascii="宋体" w:hAnsi="宋体"/>
                <w:color w:val="000000"/>
                <w:kern w:val="0"/>
                <w:szCs w:val="21"/>
              </w:rPr>
              <w:t>5</w:t>
            </w:r>
            <w:r>
              <w:rPr>
                <w:rFonts w:ascii="宋体" w:hAnsi="宋体" w:hint="eastAsia"/>
                <w:color w:val="000000"/>
                <w:kern w:val="0"/>
                <w:szCs w:val="21"/>
              </w:rPr>
              <w:t>个工作日。</w:t>
            </w:r>
          </w:p>
        </w:tc>
        <w:tc>
          <w:tcPr>
            <w:tcW w:w="977"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cs="仿宋_GB2312"/>
                <w:color w:val="000000"/>
                <w:szCs w:val="21"/>
              </w:rPr>
              <w:t>2016</w:t>
            </w:r>
            <w:r>
              <w:rPr>
                <w:rFonts w:ascii="宋体" w:hAnsi="宋体" w:cs="仿宋_GB2312" w:hint="eastAsia"/>
                <w:color w:val="000000"/>
                <w:szCs w:val="21"/>
              </w:rPr>
              <w:t>年以来开展的重大行政决策合法性审查的情况说明及佐证材料。</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697"/>
        </w:trPr>
        <w:tc>
          <w:tcPr>
            <w:tcW w:w="1041" w:type="dxa"/>
            <w:vMerge/>
            <w:vAlign w:val="center"/>
          </w:tcPr>
          <w:p w:rsidR="00FB25C3" w:rsidRDefault="00FB25C3">
            <w:pPr>
              <w:widowControl/>
              <w:adjustRightInd w:val="0"/>
              <w:snapToGrid w:val="0"/>
              <w:spacing w:line="270" w:lineRule="exact"/>
              <w:jc w:val="left"/>
              <w:textAlignment w:val="top"/>
              <w:rPr>
                <w:rFonts w:ascii="黑体" w:eastAsia="黑体" w:hAnsi="黑体"/>
                <w:b/>
                <w:color w:val="000000"/>
                <w:kern w:val="0"/>
                <w:szCs w:val="21"/>
              </w:rPr>
            </w:pPr>
          </w:p>
        </w:tc>
        <w:tc>
          <w:tcPr>
            <w:tcW w:w="1323" w:type="dxa"/>
            <w:vMerge/>
            <w:vAlign w:val="center"/>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44</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市县政府普遍设立法律顾问、公职律师。法律顾问、公职律师在重大行政决策制定中发挥有效作用，法律顾问、公职律师的遴选、聘任、培训、考核等管理制度健全，不存在法律顾问“聘而不用”的情形。</w:t>
            </w:r>
          </w:p>
        </w:tc>
        <w:tc>
          <w:tcPr>
            <w:tcW w:w="977" w:type="dxa"/>
            <w:vAlign w:val="center"/>
          </w:tcPr>
          <w:p w:rsidR="00FB25C3" w:rsidRDefault="00894992">
            <w:pPr>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adjustRightInd w:val="0"/>
              <w:snapToGrid w:val="0"/>
              <w:spacing w:line="320" w:lineRule="exact"/>
              <w:textAlignment w:val="center"/>
              <w:rPr>
                <w:rFonts w:ascii="宋体"/>
                <w:color w:val="000000"/>
                <w:kern w:val="0"/>
                <w:szCs w:val="21"/>
              </w:rPr>
            </w:pPr>
            <w:r>
              <w:rPr>
                <w:rFonts w:ascii="宋体" w:hAnsi="宋体"/>
                <w:color w:val="000000"/>
                <w:kern w:val="0"/>
                <w:szCs w:val="21"/>
              </w:rPr>
              <w:t>1.</w:t>
            </w:r>
            <w:r>
              <w:rPr>
                <w:rFonts w:ascii="宋体" w:hAnsi="宋体" w:hint="eastAsia"/>
                <w:color w:val="000000"/>
                <w:kern w:val="0"/>
                <w:szCs w:val="21"/>
              </w:rPr>
              <w:t>涉及法律顾问、公职律师管理制度的文件；</w:t>
            </w:r>
            <w:r>
              <w:rPr>
                <w:rFonts w:ascii="宋体" w:hAnsi="宋体"/>
                <w:color w:val="000000"/>
                <w:kern w:val="0"/>
                <w:szCs w:val="21"/>
              </w:rPr>
              <w:t>2.</w:t>
            </w:r>
            <w:r>
              <w:rPr>
                <w:rFonts w:ascii="宋体" w:hAnsi="宋体" w:hint="eastAsia"/>
                <w:color w:val="000000"/>
                <w:kern w:val="0"/>
                <w:szCs w:val="21"/>
              </w:rPr>
              <w:t>聘请的法律顾问、公职律师名单及其联系方式；</w:t>
            </w:r>
            <w:r>
              <w:rPr>
                <w:rFonts w:ascii="宋体" w:hAnsi="宋体" w:cs="方正仿宋_GBK"/>
                <w:color w:val="000000"/>
                <w:spacing w:val="10"/>
                <w:kern w:val="0"/>
                <w:szCs w:val="21"/>
              </w:rPr>
              <w:t>3.</w:t>
            </w:r>
            <w:r>
              <w:rPr>
                <w:rFonts w:ascii="宋体" w:hAnsi="宋体" w:cs="方正仿宋_GBK" w:hint="eastAsia"/>
                <w:color w:val="000000"/>
                <w:spacing w:val="10"/>
                <w:kern w:val="0"/>
                <w:szCs w:val="21"/>
              </w:rPr>
              <w:t>提供法律顾问、公职律师在重大行政决策制定中发挥有效作用材料。</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697"/>
        </w:trPr>
        <w:tc>
          <w:tcPr>
            <w:tcW w:w="1041" w:type="dxa"/>
            <w:vMerge/>
            <w:vAlign w:val="center"/>
          </w:tcPr>
          <w:p w:rsidR="00FB25C3" w:rsidRDefault="00FB25C3">
            <w:pPr>
              <w:widowControl/>
              <w:adjustRightInd w:val="0"/>
              <w:snapToGrid w:val="0"/>
              <w:spacing w:line="270" w:lineRule="exact"/>
              <w:jc w:val="left"/>
              <w:textAlignment w:val="top"/>
              <w:rPr>
                <w:rFonts w:ascii="黑体" w:eastAsia="黑体" w:hAnsi="黑体"/>
                <w:b/>
                <w:color w:val="000000"/>
                <w:kern w:val="0"/>
                <w:szCs w:val="21"/>
              </w:rPr>
            </w:pPr>
          </w:p>
        </w:tc>
        <w:tc>
          <w:tcPr>
            <w:tcW w:w="1323" w:type="dxa"/>
            <w:vMerge/>
            <w:vAlign w:val="center"/>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 w:val="32"/>
                <w:szCs w:val="32"/>
              </w:rPr>
              <w:t>★</w:t>
            </w:r>
            <w:r>
              <w:rPr>
                <w:rFonts w:ascii="宋体" w:hAnsi="宋体"/>
                <w:color w:val="000000"/>
                <w:kern w:val="0"/>
                <w:sz w:val="32"/>
                <w:szCs w:val="32"/>
              </w:rPr>
              <w:t>1</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整合律师资源，组建市、县政府法律顾问团，由市、县政府分级统一购买服务，由市、县司法局统一选聘和管理，为市、县政府及其部门提供优质高效法律服务。</w:t>
            </w:r>
          </w:p>
        </w:tc>
        <w:tc>
          <w:tcPr>
            <w:tcW w:w="977" w:type="dxa"/>
            <w:vAlign w:val="center"/>
          </w:tcPr>
          <w:p w:rsidR="00FB25C3" w:rsidRDefault="00894992">
            <w:pPr>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聘任的法律顾问聘任文件和证书，联系服务的部门（单位）出具的证明。</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697"/>
        </w:trPr>
        <w:tc>
          <w:tcPr>
            <w:tcW w:w="1041" w:type="dxa"/>
            <w:vMerge w:val="restart"/>
            <w:vAlign w:val="center"/>
          </w:tcPr>
          <w:p w:rsidR="00FB25C3" w:rsidRDefault="00894992">
            <w:pPr>
              <w:widowControl/>
              <w:adjustRightInd w:val="0"/>
              <w:snapToGrid w:val="0"/>
              <w:spacing w:line="270" w:lineRule="exact"/>
              <w:jc w:val="left"/>
              <w:textAlignment w:val="top"/>
              <w:rPr>
                <w:rFonts w:ascii="黑体" w:eastAsia="黑体" w:hAnsi="黑体"/>
                <w:color w:val="000000"/>
                <w:kern w:val="0"/>
                <w:szCs w:val="21"/>
              </w:rPr>
            </w:pPr>
            <w:r>
              <w:rPr>
                <w:rFonts w:ascii="黑体" w:eastAsia="黑体" w:hAnsi="黑体" w:hint="eastAsia"/>
                <w:color w:val="000000"/>
                <w:kern w:val="0"/>
                <w:szCs w:val="21"/>
              </w:rPr>
              <w:lastRenderedPageBreak/>
              <w:t>三、重大</w:t>
            </w:r>
          </w:p>
          <w:p w:rsidR="00FB25C3" w:rsidRDefault="00894992">
            <w:pPr>
              <w:widowControl/>
              <w:adjustRightInd w:val="0"/>
              <w:snapToGrid w:val="0"/>
              <w:spacing w:line="270" w:lineRule="exact"/>
              <w:jc w:val="left"/>
              <w:textAlignment w:val="top"/>
              <w:rPr>
                <w:rFonts w:ascii="黑体" w:eastAsia="黑体" w:hAnsi="黑体"/>
                <w:color w:val="000000"/>
                <w:kern w:val="0"/>
                <w:szCs w:val="21"/>
              </w:rPr>
            </w:pPr>
            <w:r>
              <w:rPr>
                <w:rFonts w:ascii="黑体" w:eastAsia="黑体" w:hAnsi="黑体" w:hint="eastAsia"/>
                <w:color w:val="000000"/>
                <w:kern w:val="0"/>
                <w:szCs w:val="21"/>
              </w:rPr>
              <w:t>行政决策科学民主</w:t>
            </w:r>
          </w:p>
          <w:p w:rsidR="00FB25C3" w:rsidRDefault="00894992">
            <w:pPr>
              <w:widowControl/>
              <w:adjustRightInd w:val="0"/>
              <w:snapToGrid w:val="0"/>
              <w:spacing w:line="270" w:lineRule="exact"/>
              <w:jc w:val="left"/>
              <w:textAlignment w:val="top"/>
              <w:rPr>
                <w:rFonts w:ascii="黑体" w:eastAsia="黑体" w:hAnsi="黑体"/>
                <w:b/>
                <w:color w:val="000000"/>
                <w:kern w:val="0"/>
                <w:szCs w:val="21"/>
              </w:rPr>
            </w:pPr>
            <w:r>
              <w:rPr>
                <w:rFonts w:ascii="黑体" w:eastAsia="黑体" w:hAnsi="黑体" w:hint="eastAsia"/>
                <w:color w:val="000000"/>
                <w:kern w:val="0"/>
                <w:szCs w:val="21"/>
              </w:rPr>
              <w:t>合法</w:t>
            </w:r>
          </w:p>
        </w:tc>
        <w:tc>
          <w:tcPr>
            <w:tcW w:w="1323" w:type="dxa"/>
            <w:vMerge w:val="restart"/>
            <w:vAlign w:val="center"/>
          </w:tcPr>
          <w:p w:rsidR="00FB25C3" w:rsidRDefault="00894992">
            <w:pPr>
              <w:widowControl/>
              <w:adjustRightInd w:val="0"/>
              <w:snapToGrid w:val="0"/>
              <w:spacing w:line="320" w:lineRule="exact"/>
              <w:jc w:val="left"/>
              <w:textAlignment w:val="top"/>
              <w:rPr>
                <w:rFonts w:ascii="宋体" w:hAnsi="宋体"/>
                <w:color w:val="000000"/>
                <w:kern w:val="0"/>
                <w:szCs w:val="21"/>
              </w:rPr>
            </w:pPr>
            <w:r>
              <w:rPr>
                <w:rFonts w:ascii="宋体" w:hAnsi="宋体"/>
                <w:color w:val="000000"/>
                <w:kern w:val="0"/>
                <w:szCs w:val="21"/>
              </w:rPr>
              <w:t>5.</w:t>
            </w:r>
            <w:r>
              <w:rPr>
                <w:rFonts w:ascii="宋体" w:hAnsi="宋体" w:hint="eastAsia"/>
                <w:color w:val="000000"/>
                <w:kern w:val="0"/>
                <w:szCs w:val="21"/>
              </w:rPr>
              <w:t>集体讨论决定</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45</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重大行政决策经政府常务会议或者全体会议讨论，集体讨论率达到</w:t>
            </w:r>
            <w:r>
              <w:rPr>
                <w:rFonts w:ascii="宋体" w:hAnsi="宋体"/>
                <w:color w:val="000000"/>
                <w:kern w:val="0"/>
                <w:szCs w:val="21"/>
              </w:rPr>
              <w:t>100%</w:t>
            </w:r>
            <w:r>
              <w:rPr>
                <w:rFonts w:ascii="宋体" w:hAnsi="宋体" w:hint="eastAsia"/>
                <w:color w:val="000000"/>
                <w:kern w:val="0"/>
                <w:szCs w:val="21"/>
              </w:rPr>
              <w:t>。集体讨论决定情况全部如实记录，不同意见如实载明。</w:t>
            </w:r>
          </w:p>
        </w:tc>
        <w:tc>
          <w:tcPr>
            <w:tcW w:w="977" w:type="dxa"/>
            <w:vAlign w:val="center"/>
          </w:tcPr>
          <w:p w:rsidR="00FB25C3" w:rsidRDefault="00894992">
            <w:pPr>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tc>
        <w:tc>
          <w:tcPr>
            <w:tcW w:w="3828" w:type="dxa"/>
            <w:vMerge w:val="restart"/>
            <w:vAlign w:val="center"/>
          </w:tcPr>
          <w:p w:rsidR="00FB25C3" w:rsidRDefault="00894992">
            <w:pPr>
              <w:adjustRightInd w:val="0"/>
              <w:snapToGrid w:val="0"/>
              <w:spacing w:line="320" w:lineRule="exact"/>
              <w:textAlignment w:val="center"/>
              <w:rPr>
                <w:rFonts w:ascii="宋体" w:hAnsi="宋体"/>
                <w:color w:val="000000"/>
                <w:kern w:val="0"/>
                <w:szCs w:val="21"/>
              </w:rPr>
            </w:pPr>
            <w:r>
              <w:rPr>
                <w:rFonts w:ascii="宋体" w:hAnsi="宋体" w:cs="方正仿宋_GBK"/>
                <w:color w:val="000000"/>
                <w:spacing w:val="10"/>
                <w:kern w:val="0"/>
                <w:szCs w:val="21"/>
              </w:rPr>
              <w:t>1.</w:t>
            </w:r>
            <w:r>
              <w:rPr>
                <w:rFonts w:ascii="宋体" w:hAnsi="宋体" w:cs="方正仿宋_GBK" w:hint="eastAsia"/>
                <w:color w:val="000000"/>
                <w:spacing w:val="10"/>
                <w:kern w:val="0"/>
                <w:szCs w:val="21"/>
              </w:rPr>
              <w:t>重大行政决策集体讨论制度文件；</w:t>
            </w:r>
            <w:r>
              <w:rPr>
                <w:rFonts w:ascii="宋体" w:cs="方正仿宋_GBK"/>
                <w:color w:val="000000"/>
                <w:spacing w:val="10"/>
                <w:kern w:val="0"/>
                <w:szCs w:val="21"/>
              </w:rPr>
              <w:t>2.</w:t>
            </w:r>
            <w:r>
              <w:rPr>
                <w:rFonts w:ascii="宋体" w:hAnsi="宋体" w:cs="仿宋_GB2312"/>
                <w:color w:val="000000"/>
                <w:szCs w:val="21"/>
              </w:rPr>
              <w:t>2016</w:t>
            </w:r>
            <w:r>
              <w:rPr>
                <w:rFonts w:ascii="宋体" w:hAnsi="宋体" w:cs="仿宋_GB2312" w:hint="eastAsia"/>
                <w:color w:val="000000"/>
                <w:szCs w:val="21"/>
              </w:rPr>
              <w:t>年以来通过全体会议进行重大行政决策的情况说明及佐证材料；</w:t>
            </w:r>
            <w:r>
              <w:rPr>
                <w:rFonts w:ascii="宋体" w:hAnsi="宋体" w:cs="仿宋_GB2312"/>
                <w:color w:val="000000"/>
                <w:szCs w:val="21"/>
              </w:rPr>
              <w:t>3.2016</w:t>
            </w:r>
            <w:r>
              <w:rPr>
                <w:rFonts w:ascii="宋体" w:hAnsi="宋体" w:cs="仿宋_GB2312" w:hint="eastAsia"/>
                <w:color w:val="000000"/>
                <w:szCs w:val="21"/>
              </w:rPr>
              <w:t>年以来的会议纪要。</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697"/>
        </w:trPr>
        <w:tc>
          <w:tcPr>
            <w:tcW w:w="1041" w:type="dxa"/>
            <w:vMerge/>
            <w:vAlign w:val="center"/>
          </w:tcPr>
          <w:p w:rsidR="00FB25C3" w:rsidRDefault="00FB25C3">
            <w:pPr>
              <w:widowControl/>
              <w:adjustRightInd w:val="0"/>
              <w:snapToGrid w:val="0"/>
              <w:spacing w:line="270" w:lineRule="exact"/>
              <w:jc w:val="left"/>
              <w:textAlignment w:val="top"/>
              <w:rPr>
                <w:rFonts w:ascii="黑体" w:eastAsia="黑体" w:hAnsi="黑体"/>
                <w:b/>
                <w:color w:val="000000"/>
                <w:kern w:val="0"/>
                <w:szCs w:val="21"/>
              </w:rPr>
            </w:pPr>
          </w:p>
        </w:tc>
        <w:tc>
          <w:tcPr>
            <w:tcW w:w="1323" w:type="dxa"/>
            <w:vMerge/>
            <w:vAlign w:val="center"/>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46</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行政首长在重大行政决策集体讨论会议上最后发言，并在集体讨论基础上作出决定。行政首长拟作出的决定与会议组成人员多数人的意见不一致的，在会上说明理由。</w:t>
            </w:r>
          </w:p>
        </w:tc>
        <w:tc>
          <w:tcPr>
            <w:tcW w:w="977" w:type="dxa"/>
            <w:vAlign w:val="center"/>
          </w:tcPr>
          <w:p w:rsidR="00FB25C3" w:rsidRDefault="00894992">
            <w:pPr>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tc>
        <w:tc>
          <w:tcPr>
            <w:tcW w:w="3828" w:type="dxa"/>
            <w:vMerge/>
            <w:vAlign w:val="center"/>
          </w:tcPr>
          <w:p w:rsidR="00FB25C3" w:rsidRDefault="00FB25C3">
            <w:pPr>
              <w:adjustRightInd w:val="0"/>
              <w:snapToGrid w:val="0"/>
              <w:spacing w:line="320" w:lineRule="exact"/>
              <w:textAlignment w:val="center"/>
              <w:rPr>
                <w:rFonts w:ascii="宋体" w:hAnsi="宋体"/>
                <w:color w:val="000000"/>
                <w:kern w:val="0"/>
                <w:szCs w:val="21"/>
              </w:rPr>
            </w:pP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697"/>
        </w:trPr>
        <w:tc>
          <w:tcPr>
            <w:tcW w:w="1041" w:type="dxa"/>
            <w:vMerge/>
            <w:vAlign w:val="center"/>
          </w:tcPr>
          <w:p w:rsidR="00FB25C3" w:rsidRDefault="00FB25C3">
            <w:pPr>
              <w:widowControl/>
              <w:adjustRightInd w:val="0"/>
              <w:snapToGrid w:val="0"/>
              <w:spacing w:line="270" w:lineRule="exact"/>
              <w:jc w:val="left"/>
              <w:textAlignment w:val="top"/>
              <w:rPr>
                <w:rFonts w:ascii="黑体" w:eastAsia="黑体" w:hAnsi="黑体"/>
                <w:b/>
                <w:color w:val="000000"/>
                <w:kern w:val="0"/>
                <w:szCs w:val="21"/>
              </w:rPr>
            </w:pPr>
          </w:p>
        </w:tc>
        <w:tc>
          <w:tcPr>
            <w:tcW w:w="1323" w:type="dxa"/>
            <w:vMerge w:val="restart"/>
            <w:vAlign w:val="center"/>
          </w:tcPr>
          <w:p w:rsidR="00FB25C3" w:rsidRDefault="00894992">
            <w:pPr>
              <w:widowControl/>
              <w:adjustRightInd w:val="0"/>
              <w:snapToGrid w:val="0"/>
              <w:spacing w:line="320" w:lineRule="exact"/>
              <w:jc w:val="left"/>
              <w:textAlignment w:val="top"/>
              <w:rPr>
                <w:rFonts w:ascii="宋体" w:hAnsi="宋体"/>
                <w:color w:val="000000"/>
                <w:kern w:val="0"/>
                <w:szCs w:val="21"/>
              </w:rPr>
            </w:pPr>
            <w:r>
              <w:rPr>
                <w:rFonts w:ascii="宋体" w:hAnsi="宋体"/>
                <w:color w:val="000000"/>
                <w:kern w:val="0"/>
                <w:szCs w:val="21"/>
              </w:rPr>
              <w:t>6.</w:t>
            </w:r>
            <w:r>
              <w:rPr>
                <w:rFonts w:ascii="宋体" w:hAnsi="宋体" w:hint="eastAsia"/>
                <w:color w:val="000000"/>
                <w:kern w:val="0"/>
                <w:szCs w:val="21"/>
              </w:rPr>
              <w:t>强化决策规范化建设</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47</w:t>
            </w:r>
          </w:p>
        </w:tc>
        <w:tc>
          <w:tcPr>
            <w:tcW w:w="4240" w:type="dxa"/>
            <w:vAlign w:val="center"/>
          </w:tcPr>
          <w:p w:rsidR="00FB25C3" w:rsidRDefault="00894992">
            <w:pPr>
              <w:adjustRightInd w:val="0"/>
              <w:snapToGrid w:val="0"/>
              <w:spacing w:line="320" w:lineRule="exact"/>
              <w:rPr>
                <w:rFonts w:ascii="宋体"/>
                <w:color w:val="000000"/>
                <w:kern w:val="0"/>
                <w:szCs w:val="21"/>
              </w:rPr>
            </w:pPr>
            <w:r>
              <w:rPr>
                <w:rFonts w:ascii="宋体" w:hAnsi="宋体" w:hint="eastAsia"/>
                <w:color w:val="000000"/>
                <w:kern w:val="0"/>
                <w:szCs w:val="21"/>
              </w:rPr>
              <w:t>建立重大行政决策全过程记录、材料归档和档案管理制度，实现重大行政决策年度目录事项全部立卷归档。</w:t>
            </w:r>
          </w:p>
        </w:tc>
        <w:tc>
          <w:tcPr>
            <w:tcW w:w="977" w:type="dxa"/>
            <w:vAlign w:val="center"/>
          </w:tcPr>
          <w:p w:rsidR="00FB25C3" w:rsidRDefault="00894992">
            <w:pPr>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实地核验</w:t>
            </w:r>
          </w:p>
        </w:tc>
        <w:tc>
          <w:tcPr>
            <w:tcW w:w="3828" w:type="dxa"/>
            <w:vAlign w:val="center"/>
          </w:tcPr>
          <w:p w:rsidR="00FB25C3" w:rsidRDefault="00894992">
            <w:pPr>
              <w:adjustRightInd w:val="0"/>
              <w:snapToGrid w:val="0"/>
              <w:spacing w:line="320" w:lineRule="exact"/>
              <w:textAlignment w:val="center"/>
              <w:rPr>
                <w:rFonts w:ascii="宋体"/>
                <w:color w:val="000000"/>
                <w:kern w:val="0"/>
                <w:szCs w:val="21"/>
              </w:rPr>
            </w:pPr>
            <w:r>
              <w:rPr>
                <w:rFonts w:ascii="宋体" w:hAnsi="宋体" w:cs="仿宋_GB2312" w:hint="eastAsia"/>
                <w:color w:val="000000"/>
                <w:szCs w:val="21"/>
              </w:rPr>
              <w:t>档案材料。</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697"/>
        </w:trPr>
        <w:tc>
          <w:tcPr>
            <w:tcW w:w="1041" w:type="dxa"/>
            <w:vMerge/>
            <w:vAlign w:val="center"/>
          </w:tcPr>
          <w:p w:rsidR="00FB25C3" w:rsidRDefault="00FB25C3">
            <w:pPr>
              <w:widowControl/>
              <w:adjustRightInd w:val="0"/>
              <w:snapToGrid w:val="0"/>
              <w:spacing w:line="270" w:lineRule="exact"/>
              <w:jc w:val="left"/>
              <w:textAlignment w:val="top"/>
              <w:rPr>
                <w:rFonts w:ascii="黑体" w:eastAsia="黑体" w:hAnsi="黑体"/>
                <w:b/>
                <w:color w:val="000000"/>
                <w:kern w:val="0"/>
                <w:szCs w:val="21"/>
              </w:rPr>
            </w:pPr>
          </w:p>
        </w:tc>
        <w:tc>
          <w:tcPr>
            <w:tcW w:w="1323" w:type="dxa"/>
            <w:vMerge/>
            <w:vAlign w:val="center"/>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48</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建立决策机关跟踪重大行政决策执行情况和实施效果制度，对重大行政决策实施后明显未达到预期效果，公民、法人或者其他组织提出较多意见的重大行政决策进行决策后评估。</w:t>
            </w:r>
          </w:p>
        </w:tc>
        <w:tc>
          <w:tcPr>
            <w:tcW w:w="977" w:type="dxa"/>
            <w:vAlign w:val="center"/>
          </w:tcPr>
          <w:p w:rsidR="00FB25C3" w:rsidRDefault="00894992">
            <w:pPr>
              <w:spacing w:line="320" w:lineRule="exact"/>
              <w:jc w:val="center"/>
            </w:pPr>
            <w:r>
              <w:rPr>
                <w:rFonts w:ascii="宋体" w:hAnsi="宋体" w:hint="eastAsia"/>
                <w:color w:val="000000"/>
                <w:kern w:val="0"/>
                <w:szCs w:val="21"/>
              </w:rPr>
              <w:t>材料查证</w:t>
            </w:r>
          </w:p>
        </w:tc>
        <w:tc>
          <w:tcPr>
            <w:tcW w:w="3828"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cs="仿宋_GB2312"/>
                <w:color w:val="000000"/>
                <w:szCs w:val="21"/>
              </w:rPr>
              <w:t>1.2016</w:t>
            </w:r>
            <w:r>
              <w:rPr>
                <w:rFonts w:ascii="宋体" w:hAnsi="宋体" w:cs="仿宋_GB2312" w:hint="eastAsia"/>
                <w:color w:val="000000"/>
                <w:szCs w:val="21"/>
              </w:rPr>
              <w:t>年以来对重大行政决策执行情况和实施效果进行跟踪、评估的情况说明；</w:t>
            </w:r>
            <w:r>
              <w:rPr>
                <w:rFonts w:ascii="宋体" w:hAnsi="宋体" w:cs="仿宋_GB2312"/>
                <w:color w:val="000000"/>
                <w:szCs w:val="21"/>
              </w:rPr>
              <w:t>2.</w:t>
            </w:r>
            <w:r>
              <w:rPr>
                <w:rFonts w:ascii="宋体" w:hAnsi="宋体" w:cs="仿宋_GB2312" w:hint="eastAsia"/>
                <w:color w:val="000000"/>
                <w:szCs w:val="21"/>
              </w:rPr>
              <w:t>建立决策机关跟踪重大行政决策执行情况和实施效果的相关制度文件。</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697"/>
        </w:trPr>
        <w:tc>
          <w:tcPr>
            <w:tcW w:w="1041" w:type="dxa"/>
            <w:vMerge/>
            <w:vAlign w:val="center"/>
          </w:tcPr>
          <w:p w:rsidR="00FB25C3" w:rsidRDefault="00FB25C3">
            <w:pPr>
              <w:widowControl/>
              <w:adjustRightInd w:val="0"/>
              <w:snapToGrid w:val="0"/>
              <w:spacing w:line="270" w:lineRule="exact"/>
              <w:jc w:val="left"/>
              <w:textAlignment w:val="top"/>
              <w:rPr>
                <w:rFonts w:ascii="黑体" w:eastAsia="黑体" w:hAnsi="黑体"/>
                <w:b/>
                <w:color w:val="000000"/>
                <w:kern w:val="0"/>
                <w:szCs w:val="21"/>
              </w:rPr>
            </w:pPr>
          </w:p>
        </w:tc>
        <w:tc>
          <w:tcPr>
            <w:tcW w:w="1323" w:type="dxa"/>
            <w:vMerge/>
            <w:vAlign w:val="center"/>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49</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制定重大行政决策终身责任追究制度和责任倒查的具体实施办法。重大行政决策情况作为年度考核评价决策机关及其领导人员的重要内容。</w:t>
            </w:r>
          </w:p>
        </w:tc>
        <w:tc>
          <w:tcPr>
            <w:tcW w:w="977" w:type="dxa"/>
            <w:vAlign w:val="center"/>
          </w:tcPr>
          <w:p w:rsidR="00FB25C3" w:rsidRDefault="00894992">
            <w:pPr>
              <w:spacing w:line="320" w:lineRule="exact"/>
              <w:jc w:val="center"/>
            </w:pPr>
            <w:r>
              <w:rPr>
                <w:rFonts w:ascii="宋体" w:hAnsi="宋体" w:hint="eastAsia"/>
                <w:color w:val="000000"/>
                <w:kern w:val="0"/>
                <w:szCs w:val="21"/>
              </w:rPr>
              <w:t>材料查证</w:t>
            </w:r>
          </w:p>
        </w:tc>
        <w:tc>
          <w:tcPr>
            <w:tcW w:w="3828" w:type="dxa"/>
            <w:vAlign w:val="center"/>
          </w:tcPr>
          <w:p w:rsidR="00FB25C3" w:rsidRDefault="00894992">
            <w:pPr>
              <w:spacing w:line="320" w:lineRule="exact"/>
              <w:rPr>
                <w:rFonts w:ascii="宋体" w:cs="方正仿宋_GBK"/>
                <w:color w:val="000000"/>
                <w:spacing w:val="10"/>
                <w:kern w:val="0"/>
                <w:szCs w:val="21"/>
              </w:rPr>
            </w:pPr>
            <w:r>
              <w:rPr>
                <w:rFonts w:ascii="宋体" w:hAnsi="宋体" w:cs="方正仿宋_GBK"/>
                <w:color w:val="000000"/>
                <w:spacing w:val="10"/>
                <w:kern w:val="0"/>
                <w:szCs w:val="21"/>
              </w:rPr>
              <w:t>1.</w:t>
            </w:r>
            <w:r>
              <w:rPr>
                <w:rFonts w:ascii="宋体" w:hAnsi="宋体" w:cs="方正仿宋_GBK" w:hint="eastAsia"/>
                <w:color w:val="000000"/>
                <w:spacing w:val="10"/>
                <w:kern w:val="0"/>
                <w:szCs w:val="21"/>
              </w:rPr>
              <w:t>重大行政决策终身责任追究制度和责任倒查的具体实施办法制度文件；</w:t>
            </w:r>
            <w:r>
              <w:rPr>
                <w:rFonts w:ascii="宋体" w:hAnsi="宋体" w:cs="方正仿宋_GBK"/>
                <w:color w:val="000000"/>
                <w:spacing w:val="10"/>
                <w:kern w:val="0"/>
                <w:szCs w:val="21"/>
              </w:rPr>
              <w:t>2.</w:t>
            </w:r>
            <w:r>
              <w:rPr>
                <w:rFonts w:ascii="宋体" w:hAnsi="宋体" w:cs="方正仿宋_GBK" w:hint="eastAsia"/>
                <w:color w:val="000000"/>
                <w:spacing w:val="10"/>
                <w:kern w:val="0"/>
                <w:szCs w:val="21"/>
              </w:rPr>
              <w:t>上级有关部门对市政府在</w:t>
            </w:r>
            <w:r>
              <w:rPr>
                <w:rFonts w:ascii="宋体" w:hAnsi="宋体" w:cs="方正仿宋_GBK"/>
                <w:color w:val="000000"/>
                <w:spacing w:val="10"/>
                <w:kern w:val="0"/>
                <w:szCs w:val="21"/>
              </w:rPr>
              <w:t>2016</w:t>
            </w:r>
            <w:r>
              <w:rPr>
                <w:rFonts w:ascii="宋体" w:hAnsi="宋体" w:cs="方正仿宋_GBK" w:hint="eastAsia"/>
                <w:color w:val="000000"/>
                <w:spacing w:val="10"/>
                <w:kern w:val="0"/>
                <w:szCs w:val="21"/>
              </w:rPr>
              <w:t>年度以来综合考核评价中有关科学决策、民主决策、依法决策方面的评价或评分材料。</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697"/>
        </w:trPr>
        <w:tc>
          <w:tcPr>
            <w:tcW w:w="1041" w:type="dxa"/>
            <w:vMerge w:val="restart"/>
            <w:vAlign w:val="center"/>
          </w:tcPr>
          <w:p w:rsidR="00FB25C3" w:rsidRDefault="00894992">
            <w:pPr>
              <w:widowControl/>
              <w:adjustRightInd w:val="0"/>
              <w:snapToGrid w:val="0"/>
              <w:jc w:val="center"/>
              <w:textAlignment w:val="top"/>
              <w:rPr>
                <w:rFonts w:ascii="黑体" w:eastAsia="黑体" w:hAnsi="黑体"/>
                <w:color w:val="000000"/>
                <w:kern w:val="0"/>
                <w:szCs w:val="21"/>
              </w:rPr>
            </w:pPr>
            <w:r>
              <w:rPr>
                <w:rFonts w:ascii="黑体" w:eastAsia="黑体" w:hAnsi="黑体" w:hint="eastAsia"/>
                <w:color w:val="000000"/>
                <w:kern w:val="0"/>
                <w:szCs w:val="21"/>
              </w:rPr>
              <w:lastRenderedPageBreak/>
              <w:t>四、行政</w:t>
            </w:r>
          </w:p>
          <w:p w:rsidR="00FB25C3" w:rsidRDefault="00894992">
            <w:pPr>
              <w:widowControl/>
              <w:adjustRightInd w:val="0"/>
              <w:snapToGrid w:val="0"/>
              <w:jc w:val="center"/>
              <w:textAlignment w:val="top"/>
              <w:rPr>
                <w:rFonts w:ascii="黑体" w:eastAsia="黑体" w:hAnsi="黑体"/>
                <w:color w:val="000000"/>
                <w:kern w:val="0"/>
                <w:szCs w:val="21"/>
              </w:rPr>
            </w:pPr>
            <w:r>
              <w:rPr>
                <w:rFonts w:ascii="黑体" w:eastAsia="黑体" w:hAnsi="黑体" w:hint="eastAsia"/>
                <w:color w:val="000000"/>
                <w:kern w:val="0"/>
                <w:szCs w:val="21"/>
              </w:rPr>
              <w:t>执法严格</w:t>
            </w:r>
          </w:p>
          <w:p w:rsidR="00FB25C3" w:rsidRDefault="00894992">
            <w:pPr>
              <w:widowControl/>
              <w:adjustRightInd w:val="0"/>
              <w:snapToGrid w:val="0"/>
              <w:jc w:val="center"/>
              <w:textAlignment w:val="top"/>
              <w:rPr>
                <w:rFonts w:ascii="黑体" w:eastAsia="黑体" w:hAnsi="黑体"/>
                <w:color w:val="000000"/>
                <w:kern w:val="0"/>
                <w:szCs w:val="21"/>
              </w:rPr>
            </w:pPr>
            <w:r>
              <w:rPr>
                <w:rFonts w:ascii="黑体" w:eastAsia="黑体" w:hAnsi="黑体" w:hint="eastAsia"/>
                <w:color w:val="000000"/>
                <w:kern w:val="0"/>
                <w:szCs w:val="21"/>
              </w:rPr>
              <w:t>规范公正</w:t>
            </w:r>
          </w:p>
          <w:p w:rsidR="00FB25C3" w:rsidRDefault="00894992">
            <w:pPr>
              <w:widowControl/>
              <w:adjustRightInd w:val="0"/>
              <w:snapToGrid w:val="0"/>
              <w:jc w:val="center"/>
              <w:textAlignment w:val="top"/>
              <w:rPr>
                <w:rFonts w:ascii="黑体" w:eastAsia="黑体" w:hAnsi="黑体"/>
                <w:color w:val="000000"/>
                <w:kern w:val="0"/>
                <w:szCs w:val="21"/>
              </w:rPr>
            </w:pPr>
            <w:r>
              <w:rPr>
                <w:rFonts w:ascii="黑体" w:eastAsia="黑体" w:hAnsi="黑体" w:hint="eastAsia"/>
                <w:color w:val="000000"/>
                <w:kern w:val="0"/>
                <w:szCs w:val="21"/>
              </w:rPr>
              <w:t>文明</w:t>
            </w:r>
          </w:p>
        </w:tc>
        <w:tc>
          <w:tcPr>
            <w:tcW w:w="1323" w:type="dxa"/>
            <w:vMerge w:val="restart"/>
            <w:vAlign w:val="center"/>
          </w:tcPr>
          <w:p w:rsidR="00FB25C3" w:rsidRDefault="00894992">
            <w:pPr>
              <w:widowControl/>
              <w:adjustRightInd w:val="0"/>
              <w:snapToGrid w:val="0"/>
              <w:spacing w:line="320" w:lineRule="exact"/>
              <w:jc w:val="left"/>
              <w:textAlignment w:val="top"/>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行政执法体制权责统一、权威高效</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50</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根据本级政府事权和职能，推进综合执法，市场监管、生态环境保护、文化市场、交通运输、农业、城市管理综合执法队伍整合组建完成。</w:t>
            </w:r>
          </w:p>
        </w:tc>
        <w:tc>
          <w:tcPr>
            <w:tcW w:w="977"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随机访谈</w:t>
            </w:r>
          </w:p>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实地核验</w:t>
            </w:r>
          </w:p>
        </w:tc>
        <w:tc>
          <w:tcPr>
            <w:tcW w:w="3828"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推进综合执法机构改革进展的情况说明。</w:t>
            </w:r>
          </w:p>
        </w:tc>
        <w:tc>
          <w:tcPr>
            <w:tcW w:w="992" w:type="dxa"/>
            <w:vAlign w:val="center"/>
          </w:tcPr>
          <w:p w:rsidR="00FB25C3" w:rsidRDefault="00894992">
            <w:pPr>
              <w:widowControl/>
              <w:wordWrap w:val="0"/>
              <w:jc w:val="center"/>
              <w:textAlignment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吕英杰</w:t>
            </w:r>
          </w:p>
        </w:tc>
        <w:tc>
          <w:tcPr>
            <w:tcW w:w="1134" w:type="dxa"/>
            <w:vAlign w:val="center"/>
          </w:tcPr>
          <w:p w:rsidR="00FB25C3" w:rsidRDefault="00894992">
            <w:pPr>
              <w:widowControl/>
              <w:wordWrap w:val="0"/>
              <w:jc w:val="center"/>
              <w:textAlignment w:val="center"/>
              <w:rPr>
                <w:rFonts w:ascii="仿宋" w:eastAsia="仿宋" w:hAnsi="仿宋" w:cs="仿宋"/>
                <w:color w:val="000000"/>
                <w:spacing w:val="7"/>
                <w:w w:val="90"/>
                <w:kern w:val="0"/>
                <w:szCs w:val="21"/>
              </w:rPr>
            </w:pPr>
            <w:r>
              <w:rPr>
                <w:rFonts w:asciiTheme="majorEastAsia" w:eastAsiaTheme="majorEastAsia" w:hAnsiTheme="majorEastAsia" w:cstheme="majorEastAsia" w:hint="eastAsia"/>
                <w:color w:val="000000"/>
                <w:kern w:val="0"/>
                <w:szCs w:val="21"/>
              </w:rPr>
              <w:t>人事科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697"/>
        </w:trPr>
        <w:tc>
          <w:tcPr>
            <w:tcW w:w="1041" w:type="dxa"/>
            <w:vMerge/>
            <w:vAlign w:val="center"/>
          </w:tcPr>
          <w:p w:rsidR="00FB25C3" w:rsidRDefault="00FB25C3">
            <w:pPr>
              <w:adjustRightInd w:val="0"/>
              <w:snapToGrid w:val="0"/>
              <w:spacing w:line="296" w:lineRule="exact"/>
              <w:jc w:val="center"/>
              <w:rPr>
                <w:rFonts w:ascii="黑体" w:eastAsia="黑体" w:hAnsi="黑体"/>
                <w:b/>
                <w:color w:val="000000"/>
                <w:kern w:val="0"/>
                <w:szCs w:val="21"/>
              </w:rPr>
            </w:pPr>
          </w:p>
        </w:tc>
        <w:tc>
          <w:tcPr>
            <w:tcW w:w="1323" w:type="dxa"/>
            <w:vMerge/>
            <w:vAlign w:val="center"/>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5</w:t>
            </w:r>
            <w:r>
              <w:rPr>
                <w:rFonts w:ascii="宋体" w:hAnsi="宋体" w:hint="eastAsia"/>
                <w:color w:val="000000"/>
                <w:kern w:val="0"/>
                <w:szCs w:val="21"/>
              </w:rPr>
              <w:t>1</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创新行政执法方式，推广运用说服教育、劝导示范、行政指导、行政奖励等非强制性执法手段。采用非强制性手段可以达到行政管理目的的，不实施行政强制。</w:t>
            </w:r>
          </w:p>
        </w:tc>
        <w:tc>
          <w:tcPr>
            <w:tcW w:w="977"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随机访谈</w:t>
            </w:r>
          </w:p>
        </w:tc>
        <w:tc>
          <w:tcPr>
            <w:tcW w:w="3828"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cs="仿宋_GB2312" w:hint="eastAsia"/>
                <w:color w:val="000000"/>
                <w:szCs w:val="21"/>
              </w:rPr>
              <w:t>提供相关佐证材料。</w:t>
            </w:r>
          </w:p>
        </w:tc>
        <w:tc>
          <w:tcPr>
            <w:tcW w:w="992"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w:t>
            </w:r>
          </w:p>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执法支队</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220"/>
        </w:trPr>
        <w:tc>
          <w:tcPr>
            <w:tcW w:w="1041" w:type="dxa"/>
            <w:vMerge/>
            <w:vAlign w:val="center"/>
          </w:tcPr>
          <w:p w:rsidR="00FB25C3" w:rsidRDefault="00FB25C3">
            <w:pPr>
              <w:adjustRightInd w:val="0"/>
              <w:snapToGrid w:val="0"/>
              <w:spacing w:line="296" w:lineRule="exact"/>
              <w:jc w:val="center"/>
              <w:rPr>
                <w:rFonts w:ascii="仿宋_GB2312" w:eastAsia="仿宋_GB2312"/>
                <w:b/>
                <w:color w:val="000000"/>
                <w:kern w:val="0"/>
                <w:szCs w:val="21"/>
              </w:rPr>
            </w:pPr>
          </w:p>
        </w:tc>
        <w:tc>
          <w:tcPr>
            <w:tcW w:w="1323" w:type="dxa"/>
            <w:vMerge/>
            <w:vAlign w:val="center"/>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5</w:t>
            </w:r>
            <w:r>
              <w:rPr>
                <w:rFonts w:ascii="宋体" w:hAnsi="宋体" w:hint="eastAsia"/>
                <w:color w:val="000000"/>
                <w:kern w:val="0"/>
                <w:szCs w:val="21"/>
              </w:rPr>
              <w:t>2</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行政执法权限协调机制已经建立完善并有明确的协调机关负责，除需请示上级机关的外，执法机关之间对具体案件权限争议进行协调、明确责任主体的时间在</w:t>
            </w:r>
            <w:r>
              <w:rPr>
                <w:rFonts w:ascii="宋体" w:hAnsi="宋体"/>
                <w:color w:val="000000"/>
                <w:kern w:val="0"/>
                <w:szCs w:val="21"/>
              </w:rPr>
              <w:t>7</w:t>
            </w:r>
            <w:r>
              <w:rPr>
                <w:rFonts w:ascii="宋体" w:hAnsi="宋体" w:hint="eastAsia"/>
                <w:color w:val="000000"/>
                <w:kern w:val="0"/>
                <w:szCs w:val="21"/>
              </w:rPr>
              <w:t>个工作日以内。</w:t>
            </w:r>
          </w:p>
        </w:tc>
        <w:tc>
          <w:tcPr>
            <w:tcW w:w="977"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实地核验</w:t>
            </w:r>
          </w:p>
        </w:tc>
        <w:tc>
          <w:tcPr>
            <w:tcW w:w="3828"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cs="仿宋_GB2312"/>
                <w:color w:val="000000"/>
                <w:szCs w:val="21"/>
              </w:rPr>
              <w:t>2016</w:t>
            </w:r>
            <w:r>
              <w:rPr>
                <w:rFonts w:ascii="宋体" w:hAnsi="宋体" w:cs="仿宋_GB2312" w:hint="eastAsia"/>
                <w:color w:val="000000"/>
                <w:szCs w:val="21"/>
              </w:rPr>
              <w:t>年以来行政执法协调机制的情况说明及佐证材料。（</w:t>
            </w:r>
            <w:r>
              <w:rPr>
                <w:rFonts w:ascii="宋体" w:hAnsi="宋体" w:cs="方正仿宋_GBK" w:hint="eastAsia"/>
                <w:color w:val="000000"/>
                <w:szCs w:val="21"/>
              </w:rPr>
              <w:t>行政执法权限协调机制建立的文件制度、组织领导、实施方案、相关案例等）</w:t>
            </w:r>
          </w:p>
        </w:tc>
        <w:tc>
          <w:tcPr>
            <w:tcW w:w="992"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w:t>
            </w:r>
          </w:p>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执法支队</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220"/>
        </w:trPr>
        <w:tc>
          <w:tcPr>
            <w:tcW w:w="1041" w:type="dxa"/>
            <w:vMerge/>
            <w:vAlign w:val="center"/>
          </w:tcPr>
          <w:p w:rsidR="00FB25C3" w:rsidRDefault="00FB25C3">
            <w:pPr>
              <w:adjustRightInd w:val="0"/>
              <w:snapToGrid w:val="0"/>
              <w:spacing w:line="296" w:lineRule="exact"/>
              <w:jc w:val="center"/>
              <w:rPr>
                <w:rFonts w:ascii="仿宋_GB2312" w:eastAsia="仿宋_GB2312"/>
                <w:b/>
                <w:color w:val="000000"/>
                <w:kern w:val="0"/>
                <w:szCs w:val="21"/>
              </w:rPr>
            </w:pPr>
          </w:p>
        </w:tc>
        <w:tc>
          <w:tcPr>
            <w:tcW w:w="1323" w:type="dxa"/>
            <w:vMerge/>
            <w:vAlign w:val="center"/>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int="eastAsia"/>
                <w:color w:val="000000"/>
                <w:kern w:val="0"/>
                <w:szCs w:val="21"/>
              </w:rPr>
              <w:t>53</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行政执法和刑事司法衔接机制建立健全，行政执法机关、检察机关、审判机关信息共享、案情通报、案件移送制度建立并全面执行，不存在有案不移、有案难移、以罚代刑现象。</w:t>
            </w:r>
          </w:p>
        </w:tc>
        <w:tc>
          <w:tcPr>
            <w:tcW w:w="977"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案卷评查</w:t>
            </w:r>
          </w:p>
        </w:tc>
        <w:tc>
          <w:tcPr>
            <w:tcW w:w="3828"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cs="仿宋_GB2312"/>
                <w:color w:val="000000"/>
                <w:szCs w:val="21"/>
              </w:rPr>
              <w:t>1.2016</w:t>
            </w:r>
            <w:r>
              <w:rPr>
                <w:rFonts w:ascii="宋体" w:hAnsi="宋体" w:cs="仿宋_GB2312" w:hint="eastAsia"/>
                <w:color w:val="000000"/>
                <w:szCs w:val="21"/>
              </w:rPr>
              <w:t>年以来</w:t>
            </w:r>
            <w:r>
              <w:rPr>
                <w:rFonts w:ascii="宋体" w:hAnsi="宋体" w:hint="eastAsia"/>
                <w:color w:val="000000"/>
                <w:kern w:val="0"/>
                <w:szCs w:val="21"/>
              </w:rPr>
              <w:t>行刑衔接案件移送清单；</w:t>
            </w:r>
            <w:r>
              <w:rPr>
                <w:rFonts w:ascii="宋体" w:hAnsi="宋体" w:cs="方正仿宋_GBK"/>
                <w:color w:val="000000"/>
                <w:szCs w:val="21"/>
              </w:rPr>
              <w:t>2.</w:t>
            </w:r>
            <w:r>
              <w:rPr>
                <w:rFonts w:ascii="宋体" w:hAnsi="宋体" w:cs="方正仿宋_GBK" w:hint="eastAsia"/>
                <w:color w:val="000000"/>
                <w:szCs w:val="21"/>
              </w:rPr>
              <w:t>行政执法和刑事司法衔接机制建立，行政执法机关、检察机关、审判机关信息共享、案情通报、案件移送制度建立并全面执行的相关材料。</w:t>
            </w:r>
            <w:r>
              <w:rPr>
                <w:rFonts w:ascii="宋体" w:hAnsi="宋体" w:cs="方正仿宋_GBK"/>
                <w:color w:val="000000"/>
                <w:szCs w:val="21"/>
              </w:rPr>
              <w:t>3.</w:t>
            </w:r>
            <w:r>
              <w:rPr>
                <w:rFonts w:ascii="宋体" w:hAnsi="宋体" w:cs="方正仿宋_GBK" w:hint="eastAsia"/>
                <w:color w:val="000000"/>
                <w:szCs w:val="21"/>
              </w:rPr>
              <w:t>移送案件目录。</w:t>
            </w:r>
          </w:p>
        </w:tc>
        <w:tc>
          <w:tcPr>
            <w:tcW w:w="992"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w:t>
            </w:r>
          </w:p>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执法支队</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729"/>
        </w:trPr>
        <w:tc>
          <w:tcPr>
            <w:tcW w:w="1041" w:type="dxa"/>
            <w:vMerge/>
          </w:tcPr>
          <w:p w:rsidR="00FB25C3" w:rsidRDefault="00FB25C3">
            <w:pPr>
              <w:adjustRightInd w:val="0"/>
              <w:snapToGrid w:val="0"/>
              <w:jc w:val="center"/>
              <w:rPr>
                <w:rFonts w:ascii="仿宋_GB2312" w:eastAsia="仿宋_GB2312"/>
                <w:b/>
                <w:color w:val="000000"/>
                <w:kern w:val="0"/>
                <w:szCs w:val="21"/>
              </w:rPr>
            </w:pPr>
          </w:p>
        </w:tc>
        <w:tc>
          <w:tcPr>
            <w:tcW w:w="1323" w:type="dxa"/>
            <w:vAlign w:val="center"/>
          </w:tcPr>
          <w:p w:rsidR="00FB25C3" w:rsidRDefault="00894992">
            <w:pPr>
              <w:widowControl/>
              <w:adjustRightInd w:val="0"/>
              <w:snapToGrid w:val="0"/>
              <w:spacing w:line="320" w:lineRule="exact"/>
              <w:jc w:val="left"/>
              <w:textAlignment w:val="center"/>
              <w:rPr>
                <w:rFonts w:ascii="宋体" w:hAnsi="宋体"/>
                <w:color w:val="000000"/>
                <w:kern w:val="0"/>
                <w:szCs w:val="21"/>
              </w:rPr>
            </w:pPr>
            <w:r>
              <w:rPr>
                <w:rFonts w:ascii="宋体" w:hAnsi="宋体"/>
                <w:color w:val="000000"/>
                <w:kern w:val="0"/>
                <w:szCs w:val="21"/>
              </w:rPr>
              <w:t>2.</w:t>
            </w:r>
            <w:r>
              <w:rPr>
                <w:rFonts w:ascii="宋体" w:hAnsi="宋体" w:hint="eastAsia"/>
                <w:color w:val="000000"/>
                <w:kern w:val="0"/>
                <w:szCs w:val="21"/>
              </w:rPr>
              <w:t>全面推行行政执法公示制度</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54</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行政执法主体、权限、依据、程序、救济渠道和随机抽查事项清单等信息全面准确及时主动公开；公开信息简明扼要、通俗易懂，并进行动态调整。</w:t>
            </w:r>
          </w:p>
        </w:tc>
        <w:tc>
          <w:tcPr>
            <w:tcW w:w="977"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网络检索</w:t>
            </w:r>
          </w:p>
        </w:tc>
        <w:tc>
          <w:tcPr>
            <w:tcW w:w="3828"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cs="仿宋_GB2312" w:hint="eastAsia"/>
                <w:color w:val="000000"/>
                <w:szCs w:val="21"/>
              </w:rPr>
              <w:t>（提供网络检索佐证材料）</w:t>
            </w:r>
          </w:p>
        </w:tc>
        <w:tc>
          <w:tcPr>
            <w:tcW w:w="992"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968"/>
        </w:trPr>
        <w:tc>
          <w:tcPr>
            <w:tcW w:w="1041" w:type="dxa"/>
            <w:vMerge w:val="restart"/>
            <w:vAlign w:val="center"/>
          </w:tcPr>
          <w:p w:rsidR="00FB25C3" w:rsidRDefault="00894992">
            <w:pPr>
              <w:widowControl/>
              <w:adjustRightInd w:val="0"/>
              <w:snapToGrid w:val="0"/>
              <w:jc w:val="center"/>
              <w:textAlignment w:val="top"/>
              <w:rPr>
                <w:rFonts w:ascii="黑体" w:eastAsia="黑体" w:hAnsi="黑体"/>
                <w:color w:val="000000"/>
                <w:kern w:val="0"/>
                <w:szCs w:val="21"/>
              </w:rPr>
            </w:pPr>
            <w:r>
              <w:rPr>
                <w:rFonts w:ascii="黑体" w:eastAsia="黑体" w:hAnsi="黑体" w:hint="eastAsia"/>
                <w:color w:val="000000"/>
                <w:kern w:val="0"/>
                <w:szCs w:val="21"/>
              </w:rPr>
              <w:lastRenderedPageBreak/>
              <w:t>四、行政</w:t>
            </w:r>
          </w:p>
          <w:p w:rsidR="00FB25C3" w:rsidRDefault="00894992">
            <w:pPr>
              <w:widowControl/>
              <w:adjustRightInd w:val="0"/>
              <w:snapToGrid w:val="0"/>
              <w:jc w:val="center"/>
              <w:textAlignment w:val="top"/>
              <w:rPr>
                <w:rFonts w:ascii="黑体" w:eastAsia="黑体" w:hAnsi="黑体"/>
                <w:color w:val="000000"/>
                <w:kern w:val="0"/>
                <w:szCs w:val="21"/>
              </w:rPr>
            </w:pPr>
            <w:r>
              <w:rPr>
                <w:rFonts w:ascii="黑体" w:eastAsia="黑体" w:hAnsi="黑体" w:hint="eastAsia"/>
                <w:color w:val="000000"/>
                <w:kern w:val="0"/>
                <w:szCs w:val="21"/>
              </w:rPr>
              <w:t>执法严格</w:t>
            </w:r>
          </w:p>
          <w:p w:rsidR="00FB25C3" w:rsidRDefault="00894992">
            <w:pPr>
              <w:widowControl/>
              <w:adjustRightInd w:val="0"/>
              <w:snapToGrid w:val="0"/>
              <w:jc w:val="center"/>
              <w:textAlignment w:val="top"/>
              <w:rPr>
                <w:rFonts w:ascii="黑体" w:eastAsia="黑体" w:hAnsi="黑体"/>
                <w:color w:val="000000"/>
                <w:kern w:val="0"/>
                <w:szCs w:val="21"/>
              </w:rPr>
            </w:pPr>
            <w:r>
              <w:rPr>
                <w:rFonts w:ascii="黑体" w:eastAsia="黑体" w:hAnsi="黑体" w:hint="eastAsia"/>
                <w:color w:val="000000"/>
                <w:kern w:val="0"/>
                <w:szCs w:val="21"/>
              </w:rPr>
              <w:t>规范公正</w:t>
            </w:r>
          </w:p>
          <w:p w:rsidR="00FB25C3" w:rsidRDefault="00894992">
            <w:pPr>
              <w:widowControl/>
              <w:adjustRightInd w:val="0"/>
              <w:snapToGrid w:val="0"/>
              <w:jc w:val="center"/>
              <w:textAlignment w:val="top"/>
              <w:rPr>
                <w:rFonts w:ascii="黑体" w:eastAsia="黑体" w:hAnsi="黑体"/>
                <w:color w:val="000000"/>
                <w:kern w:val="0"/>
                <w:szCs w:val="21"/>
              </w:rPr>
            </w:pPr>
            <w:r>
              <w:rPr>
                <w:rFonts w:ascii="黑体" w:eastAsia="黑体" w:hAnsi="黑体" w:hint="eastAsia"/>
                <w:color w:val="000000"/>
                <w:kern w:val="0"/>
                <w:szCs w:val="21"/>
              </w:rPr>
              <w:t>文明</w:t>
            </w:r>
          </w:p>
        </w:tc>
        <w:tc>
          <w:tcPr>
            <w:tcW w:w="1323" w:type="dxa"/>
            <w:vMerge w:val="restart"/>
            <w:vAlign w:val="center"/>
          </w:tcPr>
          <w:p w:rsidR="00FB25C3" w:rsidRDefault="00894992">
            <w:pPr>
              <w:adjustRightInd w:val="0"/>
              <w:snapToGrid w:val="0"/>
              <w:spacing w:line="320" w:lineRule="exact"/>
              <w:jc w:val="left"/>
              <w:rPr>
                <w:rFonts w:ascii="宋体" w:hAnsi="宋体"/>
                <w:color w:val="000000"/>
                <w:kern w:val="0"/>
                <w:szCs w:val="21"/>
              </w:rPr>
            </w:pPr>
            <w:r>
              <w:rPr>
                <w:rFonts w:ascii="宋体" w:hAnsi="宋体" w:hint="eastAsia"/>
                <w:color w:val="000000"/>
                <w:kern w:val="0"/>
                <w:szCs w:val="21"/>
              </w:rPr>
              <w:t>2.全面推行行政执法公示制度</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55</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除法律、法规、规章另有规定的外，行政执法人员严格执行2人以上执法规定。严格执行“亮证执法”制度，出示或者佩戴执法证件，公示执法身份。出具执法文书，主动告知当事人执法事由、执法依据、权利义务等内容。</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案卷评查</w:t>
            </w:r>
          </w:p>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实地核验</w:t>
            </w:r>
          </w:p>
        </w:tc>
        <w:tc>
          <w:tcPr>
            <w:tcW w:w="3828"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cs="仿宋_GB2312" w:hint="eastAsia"/>
                <w:color w:val="000000"/>
                <w:szCs w:val="21"/>
              </w:rPr>
              <w:t>提供相关案卷目录等相关佐证材料。</w:t>
            </w:r>
          </w:p>
        </w:tc>
        <w:tc>
          <w:tcPr>
            <w:tcW w:w="992"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w:t>
            </w:r>
          </w:p>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执法支队</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840"/>
        </w:trPr>
        <w:tc>
          <w:tcPr>
            <w:tcW w:w="1041" w:type="dxa"/>
            <w:vMerge/>
            <w:vAlign w:val="center"/>
          </w:tcPr>
          <w:p w:rsidR="00FB25C3" w:rsidRDefault="00FB25C3">
            <w:pPr>
              <w:adjustRightInd w:val="0"/>
              <w:snapToGrid w:val="0"/>
              <w:jc w:val="center"/>
              <w:rPr>
                <w:rFonts w:ascii="黑体" w:eastAsia="黑体" w:hAnsi="黑体"/>
                <w:color w:val="000000"/>
                <w:kern w:val="0"/>
                <w:szCs w:val="21"/>
              </w:rPr>
            </w:pPr>
          </w:p>
        </w:tc>
        <w:tc>
          <w:tcPr>
            <w:tcW w:w="1323" w:type="dxa"/>
            <w:vMerge/>
            <w:vAlign w:val="center"/>
          </w:tcPr>
          <w:p w:rsidR="00FB25C3" w:rsidRDefault="00FB25C3">
            <w:pPr>
              <w:adjustRightInd w:val="0"/>
              <w:snapToGrid w:val="0"/>
              <w:spacing w:line="320" w:lineRule="exact"/>
              <w:jc w:val="left"/>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56</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行政执法统计年报制度建立完善，行政执法机关于每年1月31日前公开本机关上年度行政执法总体情况，报本级人民政府和上级主管部门。</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cs="方正仿宋_GBK"/>
                <w:color w:val="000000"/>
                <w:szCs w:val="21"/>
              </w:rPr>
              <w:t>1.</w:t>
            </w:r>
            <w:r>
              <w:rPr>
                <w:rFonts w:ascii="宋体" w:hAnsi="宋体" w:cs="方正仿宋_GBK" w:hint="eastAsia"/>
                <w:color w:val="000000"/>
                <w:szCs w:val="21"/>
              </w:rPr>
              <w:t>对照指标要求，汇总行政执法统计年报制度相关材料；</w:t>
            </w:r>
            <w:r>
              <w:rPr>
                <w:rFonts w:ascii="宋体" w:hAnsi="宋体" w:cs="方正仿宋_GBK"/>
                <w:color w:val="000000"/>
                <w:szCs w:val="21"/>
              </w:rPr>
              <w:t>2.</w:t>
            </w:r>
            <w:r>
              <w:rPr>
                <w:rFonts w:ascii="宋体" w:hAnsi="宋体" w:cs="仿宋"/>
                <w:color w:val="000000"/>
                <w:kern w:val="0"/>
                <w:szCs w:val="21"/>
              </w:rPr>
              <w:t>2016</w:t>
            </w:r>
            <w:r>
              <w:rPr>
                <w:rFonts w:ascii="宋体" w:hAnsi="宋体" w:cs="仿宋" w:hint="eastAsia"/>
                <w:color w:val="000000"/>
                <w:kern w:val="0"/>
                <w:szCs w:val="21"/>
              </w:rPr>
              <w:t>年以来行政执法工作报告，每年报告不超过</w:t>
            </w:r>
            <w:r>
              <w:rPr>
                <w:rFonts w:ascii="宋体" w:hAnsi="宋体" w:cs="仿宋"/>
                <w:color w:val="000000"/>
                <w:kern w:val="0"/>
                <w:szCs w:val="21"/>
              </w:rPr>
              <w:t>2000</w:t>
            </w:r>
            <w:r>
              <w:rPr>
                <w:rFonts w:ascii="宋体" w:hAnsi="宋体" w:cs="仿宋" w:hint="eastAsia"/>
                <w:color w:val="000000"/>
                <w:kern w:val="0"/>
                <w:szCs w:val="21"/>
              </w:rPr>
              <w:t>字。</w:t>
            </w:r>
          </w:p>
        </w:tc>
        <w:tc>
          <w:tcPr>
            <w:tcW w:w="992"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w:t>
            </w:r>
          </w:p>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执法支队</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2378"/>
        </w:trPr>
        <w:tc>
          <w:tcPr>
            <w:tcW w:w="1041" w:type="dxa"/>
            <w:vMerge/>
          </w:tcPr>
          <w:p w:rsidR="00FB25C3" w:rsidRDefault="00FB25C3">
            <w:pPr>
              <w:adjustRightInd w:val="0"/>
              <w:snapToGrid w:val="0"/>
              <w:jc w:val="center"/>
              <w:rPr>
                <w:rFonts w:ascii="仿宋_GB2312" w:eastAsia="仿宋_GB2312"/>
                <w:b/>
                <w:color w:val="000000"/>
                <w:kern w:val="0"/>
                <w:szCs w:val="21"/>
              </w:rPr>
            </w:pPr>
          </w:p>
        </w:tc>
        <w:tc>
          <w:tcPr>
            <w:tcW w:w="1323" w:type="dxa"/>
            <w:vMerge/>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57</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行政执法机关在执法决定作出之日起20个工作日内向社会公布执法机关、执法对象、执法类别、执法结论等信息，接受社会监督，行政许可、行政处罚的执法决定信息在执法决定作出之日起7个工作日之内公开，但法律、行政法规另有规定的除外。</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网络检索</w:t>
            </w:r>
          </w:p>
        </w:tc>
        <w:tc>
          <w:tcPr>
            <w:tcW w:w="3828" w:type="dxa"/>
            <w:vAlign w:val="center"/>
          </w:tcPr>
          <w:p w:rsidR="00FB25C3" w:rsidRDefault="00894992">
            <w:pPr>
              <w:widowControl/>
              <w:adjustRightInd w:val="0"/>
              <w:snapToGrid w:val="0"/>
              <w:spacing w:line="320" w:lineRule="exact"/>
              <w:textAlignment w:val="center"/>
              <w:rPr>
                <w:rFonts w:ascii="宋体" w:cs="仿宋_GB2312"/>
                <w:color w:val="000000"/>
                <w:szCs w:val="21"/>
              </w:rPr>
            </w:pPr>
            <w:r>
              <w:rPr>
                <w:rFonts w:ascii="宋体" w:hAnsi="宋体" w:cs="仿宋_GB2312" w:hint="eastAsia"/>
                <w:color w:val="000000"/>
                <w:szCs w:val="21"/>
              </w:rPr>
              <w:t>提供行政处罚案件案卷目录等相关佐证材料。</w:t>
            </w:r>
          </w:p>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cs="仿宋_GB2312" w:hint="eastAsia"/>
                <w:color w:val="000000"/>
                <w:szCs w:val="21"/>
              </w:rPr>
              <w:t>（以上同时提供网络检索佐证材料）</w:t>
            </w:r>
          </w:p>
        </w:tc>
        <w:tc>
          <w:tcPr>
            <w:tcW w:w="992"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w:t>
            </w:r>
          </w:p>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执法支队</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987"/>
        </w:trPr>
        <w:tc>
          <w:tcPr>
            <w:tcW w:w="1041" w:type="dxa"/>
            <w:vMerge/>
          </w:tcPr>
          <w:p w:rsidR="00FB25C3" w:rsidRDefault="00FB25C3">
            <w:pPr>
              <w:adjustRightInd w:val="0"/>
              <w:snapToGrid w:val="0"/>
              <w:jc w:val="center"/>
              <w:rPr>
                <w:rFonts w:ascii="仿宋_GB2312" w:eastAsia="仿宋_GB2312"/>
                <w:b/>
                <w:color w:val="000000"/>
                <w:kern w:val="0"/>
                <w:szCs w:val="21"/>
              </w:rPr>
            </w:pPr>
          </w:p>
        </w:tc>
        <w:tc>
          <w:tcPr>
            <w:tcW w:w="1323" w:type="dxa"/>
            <w:vAlign w:val="center"/>
          </w:tcPr>
          <w:p w:rsidR="00FB25C3" w:rsidRDefault="00894992">
            <w:pPr>
              <w:widowControl/>
              <w:adjustRightInd w:val="0"/>
              <w:snapToGrid w:val="0"/>
              <w:spacing w:line="320" w:lineRule="exact"/>
              <w:jc w:val="left"/>
              <w:textAlignment w:val="top"/>
              <w:rPr>
                <w:rFonts w:ascii="宋体" w:hAnsi="宋体"/>
                <w:color w:val="000000"/>
                <w:kern w:val="0"/>
                <w:szCs w:val="21"/>
              </w:rPr>
            </w:pPr>
            <w:r>
              <w:rPr>
                <w:rFonts w:ascii="宋体" w:hAnsi="宋体" w:hint="eastAsia"/>
                <w:color w:val="000000"/>
                <w:kern w:val="0"/>
                <w:szCs w:val="21"/>
              </w:rPr>
              <w:t>3.全面推行执法全过程记录制度</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color w:val="000000"/>
                <w:kern w:val="0"/>
                <w:szCs w:val="21"/>
              </w:rPr>
              <w:t>58</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行政执法机关通过文字、音像等记录形式，对行政执法启动、调查取证、审核决定、送达执行等实现全过程记录，并实现全面系统归档保存，做到执法全过程留痕和可回溯管理。</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案卷评查</w:t>
            </w:r>
          </w:p>
        </w:tc>
        <w:tc>
          <w:tcPr>
            <w:tcW w:w="3828" w:type="dxa"/>
            <w:vAlign w:val="center"/>
          </w:tcPr>
          <w:p w:rsidR="00FB25C3" w:rsidRDefault="00894992">
            <w:pPr>
              <w:adjustRightInd w:val="0"/>
              <w:snapToGrid w:val="0"/>
              <w:spacing w:line="320" w:lineRule="exact"/>
              <w:textAlignment w:val="center"/>
              <w:rPr>
                <w:rFonts w:ascii="宋体" w:hAnsi="宋体"/>
                <w:color w:val="000000"/>
                <w:kern w:val="0"/>
                <w:szCs w:val="21"/>
              </w:rPr>
            </w:pPr>
            <w:r>
              <w:rPr>
                <w:rFonts w:ascii="宋体" w:hAnsi="宋体" w:cs="仿宋_GB2312" w:hint="eastAsia"/>
                <w:color w:val="000000"/>
                <w:szCs w:val="21"/>
              </w:rPr>
              <w:t>提供案卷目录和相关佐证材料。</w:t>
            </w:r>
          </w:p>
        </w:tc>
        <w:tc>
          <w:tcPr>
            <w:tcW w:w="992"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w:t>
            </w:r>
          </w:p>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执法支队</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703"/>
        </w:trPr>
        <w:tc>
          <w:tcPr>
            <w:tcW w:w="1041" w:type="dxa"/>
            <w:vMerge w:val="restart"/>
            <w:vAlign w:val="center"/>
          </w:tcPr>
          <w:p w:rsidR="00FB25C3" w:rsidRDefault="00894992">
            <w:pPr>
              <w:widowControl/>
              <w:adjustRightInd w:val="0"/>
              <w:snapToGrid w:val="0"/>
              <w:jc w:val="center"/>
              <w:textAlignment w:val="top"/>
              <w:rPr>
                <w:rFonts w:ascii="黑体" w:eastAsia="黑体" w:hAnsi="黑体"/>
                <w:color w:val="000000"/>
                <w:kern w:val="0"/>
                <w:szCs w:val="21"/>
              </w:rPr>
            </w:pPr>
            <w:r>
              <w:rPr>
                <w:rFonts w:ascii="黑体" w:eastAsia="黑体" w:hAnsi="黑体" w:hint="eastAsia"/>
                <w:color w:val="000000"/>
                <w:kern w:val="0"/>
                <w:szCs w:val="21"/>
              </w:rPr>
              <w:lastRenderedPageBreak/>
              <w:t>四、行政</w:t>
            </w:r>
          </w:p>
          <w:p w:rsidR="00FB25C3" w:rsidRDefault="00894992">
            <w:pPr>
              <w:widowControl/>
              <w:adjustRightInd w:val="0"/>
              <w:snapToGrid w:val="0"/>
              <w:jc w:val="center"/>
              <w:textAlignment w:val="top"/>
              <w:rPr>
                <w:rFonts w:ascii="黑体" w:eastAsia="黑体" w:hAnsi="黑体"/>
                <w:color w:val="000000"/>
                <w:kern w:val="0"/>
                <w:szCs w:val="21"/>
              </w:rPr>
            </w:pPr>
            <w:r>
              <w:rPr>
                <w:rFonts w:ascii="黑体" w:eastAsia="黑体" w:hAnsi="黑体" w:hint="eastAsia"/>
                <w:color w:val="000000"/>
                <w:kern w:val="0"/>
                <w:szCs w:val="21"/>
              </w:rPr>
              <w:t>执法严格</w:t>
            </w:r>
          </w:p>
          <w:p w:rsidR="00FB25C3" w:rsidRDefault="00894992">
            <w:pPr>
              <w:widowControl/>
              <w:adjustRightInd w:val="0"/>
              <w:snapToGrid w:val="0"/>
              <w:jc w:val="center"/>
              <w:textAlignment w:val="top"/>
              <w:rPr>
                <w:rFonts w:ascii="黑体" w:eastAsia="黑体" w:hAnsi="黑体"/>
                <w:color w:val="000000"/>
                <w:kern w:val="0"/>
                <w:szCs w:val="21"/>
              </w:rPr>
            </w:pPr>
            <w:r>
              <w:rPr>
                <w:rFonts w:ascii="黑体" w:eastAsia="黑体" w:hAnsi="黑体" w:hint="eastAsia"/>
                <w:color w:val="000000"/>
                <w:kern w:val="0"/>
                <w:szCs w:val="21"/>
              </w:rPr>
              <w:t>规范公正</w:t>
            </w:r>
          </w:p>
          <w:p w:rsidR="00FB25C3" w:rsidRDefault="00894992">
            <w:pPr>
              <w:adjustRightInd w:val="0"/>
              <w:snapToGrid w:val="0"/>
              <w:jc w:val="center"/>
              <w:rPr>
                <w:rFonts w:ascii="仿宋_GB2312" w:eastAsia="仿宋_GB2312"/>
                <w:b/>
                <w:color w:val="000000"/>
                <w:kern w:val="0"/>
                <w:szCs w:val="21"/>
              </w:rPr>
            </w:pPr>
            <w:r>
              <w:rPr>
                <w:rFonts w:ascii="黑体" w:eastAsia="黑体" w:hAnsi="黑体" w:hint="eastAsia"/>
                <w:color w:val="000000"/>
                <w:kern w:val="0"/>
                <w:szCs w:val="21"/>
              </w:rPr>
              <w:t>文明</w:t>
            </w:r>
          </w:p>
        </w:tc>
        <w:tc>
          <w:tcPr>
            <w:tcW w:w="1323" w:type="dxa"/>
            <w:vMerge w:val="restart"/>
            <w:vAlign w:val="center"/>
          </w:tcPr>
          <w:p w:rsidR="00FB25C3" w:rsidRDefault="00894992">
            <w:pPr>
              <w:adjustRightInd w:val="0"/>
              <w:snapToGrid w:val="0"/>
              <w:spacing w:line="320" w:lineRule="exact"/>
              <w:jc w:val="left"/>
              <w:textAlignment w:val="top"/>
              <w:rPr>
                <w:rFonts w:ascii="宋体" w:hAnsi="宋体"/>
                <w:color w:val="000000"/>
                <w:kern w:val="0"/>
                <w:szCs w:val="21"/>
              </w:rPr>
            </w:pPr>
            <w:r>
              <w:rPr>
                <w:rFonts w:ascii="宋体" w:hAnsi="宋体" w:hint="eastAsia"/>
                <w:color w:val="000000"/>
                <w:kern w:val="0"/>
                <w:szCs w:val="21"/>
              </w:rPr>
              <w:t>3.全面推行执法全过程记录制度</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color w:val="000000"/>
                <w:kern w:val="0"/>
                <w:szCs w:val="21"/>
              </w:rPr>
              <w:t>59</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根据行政执法文书格式文本，结合本地实际完善有关文书格式，做到行政执法活动文字记录合法规范、客观全面、及时准确，执法案卷和执法文书要素齐备、填写规范、归档完整。</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案卷评查</w:t>
            </w:r>
          </w:p>
        </w:tc>
        <w:tc>
          <w:tcPr>
            <w:tcW w:w="3828" w:type="dxa"/>
            <w:vAlign w:val="center"/>
          </w:tcPr>
          <w:p w:rsidR="00FB25C3" w:rsidRDefault="00894992">
            <w:pPr>
              <w:adjustRightInd w:val="0"/>
              <w:snapToGrid w:val="0"/>
              <w:spacing w:line="320" w:lineRule="exact"/>
              <w:textAlignment w:val="center"/>
              <w:rPr>
                <w:rFonts w:ascii="宋体" w:hAnsi="宋体"/>
                <w:color w:val="000000"/>
                <w:kern w:val="0"/>
                <w:szCs w:val="21"/>
              </w:rPr>
            </w:pPr>
            <w:r>
              <w:rPr>
                <w:rFonts w:ascii="宋体" w:hAnsi="宋体" w:cs="仿宋_GB2312" w:hint="eastAsia"/>
                <w:color w:val="000000"/>
                <w:szCs w:val="21"/>
              </w:rPr>
              <w:t>提供案卷目录和相关佐证材料。</w:t>
            </w:r>
          </w:p>
        </w:tc>
        <w:tc>
          <w:tcPr>
            <w:tcW w:w="992"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w:t>
            </w:r>
          </w:p>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执法支队</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2096"/>
        </w:trPr>
        <w:tc>
          <w:tcPr>
            <w:tcW w:w="1041" w:type="dxa"/>
            <w:vMerge/>
            <w:vAlign w:val="center"/>
          </w:tcPr>
          <w:p w:rsidR="00FB25C3" w:rsidRDefault="00FB25C3">
            <w:pPr>
              <w:adjustRightInd w:val="0"/>
              <w:snapToGrid w:val="0"/>
              <w:jc w:val="center"/>
              <w:rPr>
                <w:rFonts w:ascii="仿宋_GB2312" w:eastAsia="仿宋_GB2312"/>
                <w:b/>
                <w:color w:val="000000"/>
                <w:kern w:val="0"/>
                <w:szCs w:val="21"/>
              </w:rPr>
            </w:pPr>
          </w:p>
        </w:tc>
        <w:tc>
          <w:tcPr>
            <w:tcW w:w="1323" w:type="dxa"/>
            <w:vMerge/>
            <w:vAlign w:val="center"/>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60</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根据实际情况为行政执法人员配备执法记录仪。对查封扣押财产、强制拆除等直接涉及人身自由、生命健康、重大财产权益的现场执法活动和执法办案场所，推行全程音像记录。执法音像记录管理制度已经建立并完善。</w:t>
            </w:r>
          </w:p>
        </w:tc>
        <w:tc>
          <w:tcPr>
            <w:tcW w:w="977"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案卷评查</w:t>
            </w:r>
          </w:p>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实地核验</w:t>
            </w:r>
          </w:p>
        </w:tc>
        <w:tc>
          <w:tcPr>
            <w:tcW w:w="3828" w:type="dxa"/>
            <w:vAlign w:val="center"/>
          </w:tcPr>
          <w:p w:rsidR="00FB25C3" w:rsidRDefault="00894992">
            <w:pPr>
              <w:adjustRightInd w:val="0"/>
              <w:snapToGrid w:val="0"/>
              <w:spacing w:line="320" w:lineRule="exact"/>
              <w:textAlignment w:val="center"/>
              <w:rPr>
                <w:rFonts w:ascii="宋体" w:hAnsi="宋体"/>
                <w:color w:val="000000"/>
                <w:kern w:val="0"/>
                <w:szCs w:val="21"/>
              </w:rPr>
            </w:pPr>
            <w:r>
              <w:rPr>
                <w:rFonts w:ascii="宋体" w:hAnsi="宋体" w:cs="仿宋_GB2312"/>
                <w:color w:val="000000"/>
                <w:szCs w:val="21"/>
              </w:rPr>
              <w:t>1.</w:t>
            </w:r>
            <w:r>
              <w:rPr>
                <w:rFonts w:ascii="宋体" w:hAnsi="宋体" w:cs="仿宋_GB2312" w:hint="eastAsia"/>
                <w:color w:val="000000"/>
                <w:szCs w:val="21"/>
              </w:rPr>
              <w:t>执法记录仪等音像设备配备的情况说明；</w:t>
            </w:r>
            <w:r>
              <w:rPr>
                <w:rFonts w:ascii="宋体" w:hAnsi="宋体" w:cs="仿宋_GB2312"/>
                <w:color w:val="000000"/>
                <w:szCs w:val="21"/>
              </w:rPr>
              <w:t>2.</w:t>
            </w:r>
            <w:r>
              <w:rPr>
                <w:rFonts w:ascii="宋体" w:hAnsi="宋体" w:cs="仿宋_GB2312" w:hint="eastAsia"/>
                <w:color w:val="000000"/>
                <w:szCs w:val="21"/>
              </w:rPr>
              <w:t>执法音像记录管理制度等相关文件；</w:t>
            </w:r>
            <w:r>
              <w:rPr>
                <w:rFonts w:ascii="宋体" w:hAnsi="宋体" w:cs="仿宋_GB2312"/>
                <w:color w:val="000000"/>
                <w:szCs w:val="21"/>
              </w:rPr>
              <w:t>3.</w:t>
            </w:r>
            <w:r>
              <w:rPr>
                <w:rFonts w:ascii="宋体" w:hAnsi="宋体" w:cs="仿宋_GB2312" w:hint="eastAsia"/>
                <w:color w:val="000000"/>
                <w:szCs w:val="21"/>
              </w:rPr>
              <w:t>案卷目录和相关佐证材料。</w:t>
            </w:r>
          </w:p>
        </w:tc>
        <w:tc>
          <w:tcPr>
            <w:tcW w:w="992"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w:t>
            </w:r>
          </w:p>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执法支队</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2129"/>
        </w:trPr>
        <w:tc>
          <w:tcPr>
            <w:tcW w:w="1041" w:type="dxa"/>
            <w:vMerge/>
          </w:tcPr>
          <w:p w:rsidR="00FB25C3" w:rsidRDefault="00FB25C3">
            <w:pPr>
              <w:adjustRightInd w:val="0"/>
              <w:snapToGrid w:val="0"/>
              <w:jc w:val="center"/>
              <w:rPr>
                <w:rFonts w:ascii="仿宋_GB2312" w:eastAsia="仿宋_GB2312"/>
                <w:b/>
                <w:color w:val="000000"/>
                <w:kern w:val="0"/>
                <w:szCs w:val="21"/>
              </w:rPr>
            </w:pPr>
          </w:p>
        </w:tc>
        <w:tc>
          <w:tcPr>
            <w:tcW w:w="1323" w:type="dxa"/>
            <w:vMerge/>
            <w:vAlign w:val="center"/>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color w:val="000000"/>
                <w:kern w:val="0"/>
                <w:szCs w:val="21"/>
              </w:rPr>
              <w:t>61</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对于执法全过程记录资料严格依法依规归档保存，对同一执法对象的文字、音像记录进行集中储存，推行“一户式”集中储存；行政执法全过程数据化记录工作机制和数字化归档管理制度已经建立并完善。行政执法综合管理监督系统建立并有效运行。</w:t>
            </w:r>
          </w:p>
        </w:tc>
        <w:tc>
          <w:tcPr>
            <w:tcW w:w="977"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案卷评查</w:t>
            </w:r>
          </w:p>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实地核验</w:t>
            </w:r>
          </w:p>
        </w:tc>
        <w:tc>
          <w:tcPr>
            <w:tcW w:w="3828"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cs="仿宋_GB2312"/>
                <w:color w:val="000000"/>
                <w:szCs w:val="21"/>
              </w:rPr>
              <w:t>1.</w:t>
            </w:r>
            <w:r>
              <w:rPr>
                <w:rFonts w:ascii="宋体" w:hAnsi="宋体" w:cs="仿宋_GB2312" w:hint="eastAsia"/>
                <w:color w:val="000000"/>
                <w:szCs w:val="21"/>
              </w:rPr>
              <w:t>行政执法全过程数据化记录工作机制和数字化归档管理制度相关文件；</w:t>
            </w:r>
            <w:r>
              <w:rPr>
                <w:rFonts w:ascii="宋体" w:hAnsi="宋体" w:cs="仿宋_GB2312"/>
                <w:color w:val="000000"/>
                <w:szCs w:val="21"/>
              </w:rPr>
              <w:t>2.</w:t>
            </w:r>
            <w:r>
              <w:rPr>
                <w:rFonts w:ascii="宋体" w:hAnsi="宋体" w:cs="仿宋_GB2312" w:hint="eastAsia"/>
                <w:color w:val="000000"/>
                <w:szCs w:val="21"/>
              </w:rPr>
              <w:t>该项工作的情况说明；</w:t>
            </w:r>
            <w:r>
              <w:rPr>
                <w:rFonts w:ascii="宋体" w:hAnsi="宋体" w:cs="仿宋_GB2312"/>
                <w:color w:val="000000"/>
                <w:szCs w:val="21"/>
              </w:rPr>
              <w:t>3.</w:t>
            </w:r>
            <w:r>
              <w:rPr>
                <w:rFonts w:ascii="宋体" w:hAnsi="宋体" w:cs="仿宋_GB2312" w:hint="eastAsia"/>
                <w:color w:val="000000"/>
                <w:szCs w:val="21"/>
              </w:rPr>
              <w:t>案卷目录及相关佐证材料。</w:t>
            </w:r>
          </w:p>
        </w:tc>
        <w:tc>
          <w:tcPr>
            <w:tcW w:w="992"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执法管理科执法支队</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983"/>
        </w:trPr>
        <w:tc>
          <w:tcPr>
            <w:tcW w:w="1041" w:type="dxa"/>
            <w:vMerge/>
          </w:tcPr>
          <w:p w:rsidR="00FB25C3" w:rsidRDefault="00FB25C3">
            <w:pPr>
              <w:adjustRightInd w:val="0"/>
              <w:snapToGrid w:val="0"/>
              <w:jc w:val="center"/>
              <w:rPr>
                <w:rFonts w:ascii="仿宋_GB2312" w:eastAsia="仿宋_GB2312"/>
                <w:b/>
                <w:color w:val="000000"/>
                <w:kern w:val="0"/>
                <w:szCs w:val="21"/>
              </w:rPr>
            </w:pPr>
          </w:p>
        </w:tc>
        <w:tc>
          <w:tcPr>
            <w:tcW w:w="1323" w:type="dxa"/>
            <w:vMerge w:val="restart"/>
            <w:vAlign w:val="center"/>
          </w:tcPr>
          <w:p w:rsidR="00FB25C3" w:rsidRDefault="00894992">
            <w:pPr>
              <w:widowControl/>
              <w:adjustRightInd w:val="0"/>
              <w:snapToGrid w:val="0"/>
              <w:spacing w:line="320" w:lineRule="exact"/>
              <w:jc w:val="left"/>
              <w:textAlignment w:val="top"/>
              <w:rPr>
                <w:rFonts w:ascii="宋体" w:hAnsi="宋体"/>
                <w:color w:val="000000"/>
                <w:kern w:val="0"/>
                <w:szCs w:val="21"/>
              </w:rPr>
            </w:pPr>
            <w:r>
              <w:rPr>
                <w:rFonts w:ascii="宋体" w:hAnsi="宋体" w:hint="eastAsia"/>
                <w:color w:val="000000"/>
                <w:kern w:val="0"/>
                <w:szCs w:val="21"/>
              </w:rPr>
              <w:t>4.全面推行重大执法决定法制审核制度</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color w:val="000000"/>
                <w:kern w:val="0"/>
                <w:szCs w:val="21"/>
              </w:rPr>
              <w:t>62</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行政执法机关作出重大执法决定前均严格进行法制审核，重大执法决定法制审核制度执行比率达100%。</w:t>
            </w:r>
          </w:p>
        </w:tc>
        <w:tc>
          <w:tcPr>
            <w:tcW w:w="977"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实地核验</w:t>
            </w:r>
          </w:p>
        </w:tc>
        <w:tc>
          <w:tcPr>
            <w:tcW w:w="3828" w:type="dxa"/>
            <w:vAlign w:val="center"/>
          </w:tcPr>
          <w:p w:rsidR="00FB25C3" w:rsidRDefault="00894992">
            <w:pPr>
              <w:adjustRightInd w:val="0"/>
              <w:snapToGrid w:val="0"/>
              <w:spacing w:line="320" w:lineRule="exact"/>
              <w:textAlignment w:val="center"/>
              <w:rPr>
                <w:rFonts w:ascii="宋体" w:hAnsi="宋体"/>
                <w:color w:val="000000"/>
                <w:kern w:val="0"/>
                <w:szCs w:val="21"/>
              </w:rPr>
            </w:pPr>
            <w:r>
              <w:rPr>
                <w:rFonts w:ascii="宋体" w:hAnsi="宋体" w:cs="方正仿宋_GBK" w:hint="eastAsia"/>
                <w:color w:val="000000"/>
                <w:szCs w:val="21"/>
              </w:rPr>
              <w:t>对照指标要求，汇总</w:t>
            </w:r>
            <w:r>
              <w:rPr>
                <w:rFonts w:ascii="宋体" w:hAnsi="宋体" w:cs="方正仿宋_GBK"/>
                <w:color w:val="000000"/>
                <w:szCs w:val="21"/>
              </w:rPr>
              <w:t>2016</w:t>
            </w:r>
            <w:r>
              <w:rPr>
                <w:rFonts w:ascii="宋体" w:hAnsi="宋体" w:cs="方正仿宋_GBK" w:hint="eastAsia"/>
                <w:color w:val="000000"/>
                <w:szCs w:val="21"/>
              </w:rPr>
              <w:t>年以来作出重大执法决定进行法制审核的全部相关材料备查。</w:t>
            </w:r>
          </w:p>
        </w:tc>
        <w:tc>
          <w:tcPr>
            <w:tcW w:w="992"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执法管理科执法支队</w:t>
            </w:r>
          </w:p>
        </w:tc>
        <w:tc>
          <w:tcPr>
            <w:tcW w:w="634" w:type="dxa"/>
            <w:vAlign w:val="center"/>
          </w:tcPr>
          <w:p w:rsidR="00FB25C3" w:rsidRDefault="00FB25C3">
            <w:pPr>
              <w:adjustRightInd w:val="0"/>
              <w:snapToGrid w:val="0"/>
              <w:spacing w:line="320" w:lineRule="exact"/>
              <w:textAlignment w:val="center"/>
              <w:rPr>
                <w:rFonts w:ascii="宋体" w:hAnsi="宋体"/>
                <w:color w:val="000000"/>
                <w:kern w:val="0"/>
                <w:szCs w:val="21"/>
              </w:rPr>
            </w:pPr>
          </w:p>
        </w:tc>
      </w:tr>
      <w:tr w:rsidR="00FB25C3">
        <w:trPr>
          <w:cantSplit/>
          <w:trHeight w:val="1305"/>
        </w:trPr>
        <w:tc>
          <w:tcPr>
            <w:tcW w:w="1041" w:type="dxa"/>
            <w:vMerge/>
          </w:tcPr>
          <w:p w:rsidR="00FB25C3" w:rsidRDefault="00FB25C3">
            <w:pPr>
              <w:adjustRightInd w:val="0"/>
              <w:snapToGrid w:val="0"/>
              <w:jc w:val="center"/>
              <w:rPr>
                <w:rFonts w:ascii="仿宋_GB2312" w:eastAsia="仿宋_GB2312"/>
                <w:b/>
                <w:color w:val="000000"/>
                <w:kern w:val="0"/>
                <w:szCs w:val="21"/>
              </w:rPr>
            </w:pPr>
          </w:p>
        </w:tc>
        <w:tc>
          <w:tcPr>
            <w:tcW w:w="1323" w:type="dxa"/>
            <w:vMerge/>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color w:val="000000"/>
                <w:kern w:val="0"/>
                <w:szCs w:val="21"/>
              </w:rPr>
              <w:t>6</w:t>
            </w:r>
            <w:r>
              <w:rPr>
                <w:rFonts w:ascii="宋体" w:hAnsi="宋体" w:hint="eastAsia"/>
                <w:color w:val="000000"/>
                <w:kern w:val="0"/>
                <w:szCs w:val="21"/>
              </w:rPr>
              <w:t>3</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行政执法机关均明确具体负责本单位重大执法决定法制审核的工作机构，原则上负责法制审核的人员不少于本单位执法人员总数的5%。</w:t>
            </w:r>
          </w:p>
        </w:tc>
        <w:tc>
          <w:tcPr>
            <w:tcW w:w="977"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adjustRightInd w:val="0"/>
              <w:snapToGrid w:val="0"/>
              <w:spacing w:line="320" w:lineRule="exact"/>
              <w:textAlignment w:val="center"/>
              <w:rPr>
                <w:rFonts w:ascii="宋体" w:hAnsi="宋体"/>
                <w:color w:val="000000"/>
                <w:kern w:val="0"/>
                <w:szCs w:val="21"/>
              </w:rPr>
            </w:pPr>
            <w:r>
              <w:rPr>
                <w:rFonts w:ascii="宋体" w:hAnsi="宋体" w:cs="方正仿宋_GBK"/>
                <w:color w:val="000000"/>
                <w:szCs w:val="21"/>
              </w:rPr>
              <w:t>1.</w:t>
            </w:r>
            <w:r>
              <w:rPr>
                <w:rFonts w:ascii="宋体" w:hAnsi="宋体" w:cs="方正仿宋_GBK" w:hint="eastAsia"/>
                <w:color w:val="000000"/>
                <w:szCs w:val="21"/>
              </w:rPr>
              <w:t>对照指标要求，汇总具体负责本单位重大执法决定法制审核的工作机构的相关文件材料；</w:t>
            </w:r>
            <w:r>
              <w:rPr>
                <w:rFonts w:ascii="宋体" w:hAnsi="宋体" w:cs="方正仿宋_GBK"/>
                <w:color w:val="000000"/>
                <w:szCs w:val="21"/>
              </w:rPr>
              <w:t>2.</w:t>
            </w:r>
            <w:r>
              <w:rPr>
                <w:rFonts w:ascii="宋体" w:hAnsi="宋体" w:hint="eastAsia"/>
                <w:color w:val="000000"/>
                <w:kern w:val="0"/>
                <w:szCs w:val="21"/>
              </w:rPr>
              <w:t>有执法权的各部门执法人员数量、各部门负责法制审核的人员数量</w:t>
            </w:r>
            <w:r>
              <w:rPr>
                <w:rFonts w:ascii="宋体" w:hAnsi="宋体" w:cs="方正仿宋_GBK" w:hint="eastAsia"/>
                <w:color w:val="000000"/>
                <w:szCs w:val="21"/>
              </w:rPr>
              <w:t>，确保负责法制审核人员符合要求。</w:t>
            </w:r>
          </w:p>
        </w:tc>
        <w:tc>
          <w:tcPr>
            <w:tcW w:w="992"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执法管理科执法支队</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2753"/>
        </w:trPr>
        <w:tc>
          <w:tcPr>
            <w:tcW w:w="1041" w:type="dxa"/>
            <w:vMerge w:val="restart"/>
            <w:vAlign w:val="center"/>
          </w:tcPr>
          <w:p w:rsidR="00FB25C3" w:rsidRDefault="00894992">
            <w:pPr>
              <w:widowControl/>
              <w:adjustRightInd w:val="0"/>
              <w:snapToGrid w:val="0"/>
              <w:jc w:val="center"/>
              <w:textAlignment w:val="top"/>
              <w:rPr>
                <w:rFonts w:ascii="黑体" w:eastAsia="黑体" w:hAnsi="黑体"/>
                <w:color w:val="000000"/>
                <w:kern w:val="0"/>
                <w:szCs w:val="21"/>
              </w:rPr>
            </w:pPr>
            <w:r>
              <w:rPr>
                <w:rFonts w:ascii="黑体" w:eastAsia="黑体" w:hAnsi="黑体" w:hint="eastAsia"/>
                <w:color w:val="000000"/>
                <w:kern w:val="0"/>
                <w:szCs w:val="21"/>
              </w:rPr>
              <w:lastRenderedPageBreak/>
              <w:t>四、行政</w:t>
            </w:r>
          </w:p>
          <w:p w:rsidR="00FB25C3" w:rsidRDefault="00894992">
            <w:pPr>
              <w:widowControl/>
              <w:adjustRightInd w:val="0"/>
              <w:snapToGrid w:val="0"/>
              <w:jc w:val="center"/>
              <w:textAlignment w:val="top"/>
              <w:rPr>
                <w:rFonts w:ascii="黑体" w:eastAsia="黑体" w:hAnsi="黑体"/>
                <w:color w:val="000000"/>
                <w:kern w:val="0"/>
                <w:szCs w:val="21"/>
              </w:rPr>
            </w:pPr>
            <w:r>
              <w:rPr>
                <w:rFonts w:ascii="黑体" w:eastAsia="黑体" w:hAnsi="黑体" w:hint="eastAsia"/>
                <w:color w:val="000000"/>
                <w:kern w:val="0"/>
                <w:szCs w:val="21"/>
              </w:rPr>
              <w:t>执法严格</w:t>
            </w:r>
          </w:p>
          <w:p w:rsidR="00FB25C3" w:rsidRDefault="00894992">
            <w:pPr>
              <w:widowControl/>
              <w:adjustRightInd w:val="0"/>
              <w:snapToGrid w:val="0"/>
              <w:jc w:val="center"/>
              <w:textAlignment w:val="top"/>
              <w:rPr>
                <w:rFonts w:ascii="黑体" w:eastAsia="黑体" w:hAnsi="黑体"/>
                <w:color w:val="000000"/>
                <w:kern w:val="0"/>
                <w:szCs w:val="21"/>
              </w:rPr>
            </w:pPr>
            <w:r>
              <w:rPr>
                <w:rFonts w:ascii="黑体" w:eastAsia="黑体" w:hAnsi="黑体" w:hint="eastAsia"/>
                <w:color w:val="000000"/>
                <w:kern w:val="0"/>
                <w:szCs w:val="21"/>
              </w:rPr>
              <w:t>规范公正</w:t>
            </w:r>
          </w:p>
          <w:p w:rsidR="00FB25C3" w:rsidRDefault="00894992">
            <w:pPr>
              <w:adjustRightInd w:val="0"/>
              <w:snapToGrid w:val="0"/>
              <w:jc w:val="center"/>
              <w:rPr>
                <w:rFonts w:ascii="黑体" w:eastAsia="黑体" w:hAnsi="黑体"/>
                <w:color w:val="000000"/>
                <w:kern w:val="0"/>
                <w:szCs w:val="21"/>
              </w:rPr>
            </w:pPr>
            <w:r>
              <w:rPr>
                <w:rFonts w:ascii="黑体" w:eastAsia="黑体" w:hAnsi="黑体" w:hint="eastAsia"/>
                <w:color w:val="000000"/>
                <w:kern w:val="0"/>
                <w:szCs w:val="21"/>
              </w:rPr>
              <w:t>文明</w:t>
            </w:r>
          </w:p>
        </w:tc>
        <w:tc>
          <w:tcPr>
            <w:tcW w:w="1323" w:type="dxa"/>
            <w:vAlign w:val="center"/>
          </w:tcPr>
          <w:p w:rsidR="00FB25C3" w:rsidRDefault="00894992">
            <w:pPr>
              <w:widowControl/>
              <w:adjustRightInd w:val="0"/>
              <w:snapToGrid w:val="0"/>
              <w:spacing w:line="320" w:lineRule="exact"/>
              <w:jc w:val="left"/>
              <w:textAlignment w:val="top"/>
              <w:rPr>
                <w:rFonts w:ascii="宋体" w:hAnsi="宋体"/>
                <w:color w:val="000000"/>
                <w:kern w:val="0"/>
                <w:szCs w:val="21"/>
              </w:rPr>
            </w:pPr>
            <w:r>
              <w:rPr>
                <w:rFonts w:ascii="宋体" w:hAnsi="宋体" w:hint="eastAsia"/>
                <w:color w:val="000000"/>
                <w:kern w:val="0"/>
                <w:szCs w:val="21"/>
              </w:rPr>
              <w:t>4.全面推行重大执法决定法制审核制度</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color w:val="000000"/>
                <w:kern w:val="0"/>
                <w:szCs w:val="21"/>
              </w:rPr>
              <w:t>64</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行政执法机关根据国家规定和上级机关的统一要求，结合行政执法情况制定重大执法决定法制审核目录清单，清单内容包括但不限于涉及重大公共利益、可能造成重大社会影响或引发社会风险、直接关系行政相对人或第三人重大权益、经过听证程序作出行政执法决定以及案件情况疑难复杂涉及多个法律关系的行政执法活动。</w:t>
            </w:r>
          </w:p>
        </w:tc>
        <w:tc>
          <w:tcPr>
            <w:tcW w:w="977"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实地核验</w:t>
            </w:r>
          </w:p>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随机访谈</w:t>
            </w:r>
          </w:p>
        </w:tc>
        <w:tc>
          <w:tcPr>
            <w:tcW w:w="3828" w:type="dxa"/>
            <w:vAlign w:val="center"/>
          </w:tcPr>
          <w:p w:rsidR="00FB25C3" w:rsidRDefault="00894992">
            <w:pPr>
              <w:adjustRightInd w:val="0"/>
              <w:snapToGrid w:val="0"/>
              <w:spacing w:line="320" w:lineRule="exact"/>
              <w:textAlignment w:val="center"/>
              <w:rPr>
                <w:rFonts w:ascii="宋体" w:hAnsi="宋体"/>
                <w:color w:val="000000"/>
                <w:kern w:val="0"/>
                <w:szCs w:val="21"/>
              </w:rPr>
            </w:pPr>
            <w:r>
              <w:rPr>
                <w:rFonts w:ascii="宋体" w:hAnsi="宋体" w:cs="方正仿宋_GBK" w:hint="eastAsia"/>
                <w:color w:val="000000"/>
                <w:spacing w:val="10"/>
                <w:szCs w:val="21"/>
              </w:rPr>
              <w:t>对照指标要求，制定重大执法目录清单，并按照清单开展重大执法决定法制审核，汇总全部相关材料。</w:t>
            </w:r>
          </w:p>
        </w:tc>
        <w:tc>
          <w:tcPr>
            <w:tcW w:w="992"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执法管理科执法支队</w:t>
            </w:r>
          </w:p>
        </w:tc>
        <w:tc>
          <w:tcPr>
            <w:tcW w:w="634" w:type="dxa"/>
            <w:vAlign w:val="center"/>
          </w:tcPr>
          <w:p w:rsidR="00FB25C3" w:rsidRDefault="00FB25C3">
            <w:pPr>
              <w:adjustRightInd w:val="0"/>
              <w:snapToGrid w:val="0"/>
              <w:spacing w:line="320" w:lineRule="exact"/>
              <w:textAlignment w:val="center"/>
              <w:rPr>
                <w:rFonts w:ascii="宋体" w:hAnsi="宋体"/>
                <w:color w:val="000000"/>
                <w:kern w:val="0"/>
                <w:szCs w:val="21"/>
              </w:rPr>
            </w:pPr>
          </w:p>
        </w:tc>
      </w:tr>
      <w:tr w:rsidR="00FB25C3">
        <w:trPr>
          <w:cantSplit/>
          <w:trHeight w:val="1701"/>
        </w:trPr>
        <w:tc>
          <w:tcPr>
            <w:tcW w:w="1041" w:type="dxa"/>
            <w:vMerge/>
            <w:vAlign w:val="center"/>
          </w:tcPr>
          <w:p w:rsidR="00FB25C3" w:rsidRDefault="00FB25C3">
            <w:pPr>
              <w:adjustRightInd w:val="0"/>
              <w:snapToGrid w:val="0"/>
              <w:jc w:val="center"/>
              <w:rPr>
                <w:rFonts w:ascii="黑体" w:eastAsia="黑体" w:hAnsi="黑体"/>
                <w:color w:val="000000"/>
                <w:kern w:val="0"/>
                <w:szCs w:val="21"/>
              </w:rPr>
            </w:pPr>
          </w:p>
        </w:tc>
        <w:tc>
          <w:tcPr>
            <w:tcW w:w="1323" w:type="dxa"/>
            <w:vMerge w:val="restart"/>
            <w:vAlign w:val="center"/>
          </w:tcPr>
          <w:p w:rsidR="00FB25C3" w:rsidRDefault="00894992">
            <w:pPr>
              <w:adjustRightInd w:val="0"/>
              <w:snapToGrid w:val="0"/>
              <w:spacing w:line="320" w:lineRule="exact"/>
              <w:jc w:val="left"/>
              <w:rPr>
                <w:rFonts w:ascii="宋体" w:hAnsi="宋体"/>
                <w:color w:val="000000"/>
                <w:kern w:val="0"/>
                <w:szCs w:val="21"/>
              </w:rPr>
            </w:pPr>
            <w:r>
              <w:rPr>
                <w:rFonts w:ascii="宋体" w:hAnsi="宋体" w:hint="eastAsia"/>
                <w:color w:val="000000"/>
                <w:kern w:val="0"/>
                <w:szCs w:val="21"/>
              </w:rPr>
              <w:t>5.全面落实行政执法责任制</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color w:val="000000"/>
                <w:kern w:val="0"/>
                <w:szCs w:val="21"/>
              </w:rPr>
              <w:t>65</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建立行政执法日常检查监督机制，每年至少组织1次行政执法案卷评查、抽查或其他形式的检查工作。</w:t>
            </w:r>
          </w:p>
        </w:tc>
        <w:tc>
          <w:tcPr>
            <w:tcW w:w="977"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adjustRightInd w:val="0"/>
              <w:snapToGrid w:val="0"/>
              <w:spacing w:line="320" w:lineRule="exact"/>
              <w:textAlignment w:val="center"/>
              <w:rPr>
                <w:rFonts w:ascii="宋体" w:hAnsi="宋体"/>
                <w:color w:val="000000"/>
                <w:kern w:val="0"/>
                <w:szCs w:val="21"/>
              </w:rPr>
            </w:pPr>
            <w:r>
              <w:rPr>
                <w:rFonts w:ascii="宋体" w:hAnsi="宋体" w:cs="方正仿宋_GBK"/>
                <w:color w:val="000000"/>
                <w:szCs w:val="21"/>
              </w:rPr>
              <w:t>1.</w:t>
            </w:r>
            <w:r>
              <w:rPr>
                <w:rFonts w:ascii="宋体" w:hAnsi="宋体" w:cs="方正仿宋_GBK" w:hint="eastAsia"/>
                <w:color w:val="000000"/>
                <w:szCs w:val="21"/>
              </w:rPr>
              <w:t>行政执法日常检查监督的通知、实施方案、组织领导、工作报告；</w:t>
            </w:r>
            <w:r>
              <w:rPr>
                <w:rFonts w:ascii="宋体" w:hAnsi="宋体" w:cs="方正仿宋_GBK"/>
                <w:color w:val="000000"/>
                <w:szCs w:val="21"/>
              </w:rPr>
              <w:t>2.</w:t>
            </w:r>
            <w:r>
              <w:rPr>
                <w:rFonts w:ascii="宋体" w:hAnsi="宋体" w:cs="方正仿宋_GBK" w:hint="eastAsia"/>
                <w:color w:val="000000"/>
                <w:szCs w:val="21"/>
              </w:rPr>
              <w:t>开展案卷评查工作的相关通知、简报、报告；</w:t>
            </w:r>
            <w:r>
              <w:rPr>
                <w:rFonts w:ascii="宋体" w:hAnsi="宋体" w:cs="方正仿宋_GBK"/>
                <w:color w:val="000000"/>
                <w:szCs w:val="21"/>
              </w:rPr>
              <w:t>3.</w:t>
            </w:r>
            <w:r>
              <w:rPr>
                <w:rFonts w:ascii="宋体" w:hAnsi="宋体" w:cs="方正仿宋_GBK" w:hint="eastAsia"/>
                <w:color w:val="000000"/>
                <w:szCs w:val="21"/>
              </w:rPr>
              <w:t>重大行政处罚备案、行政执法举报投诉等其它行政执法监督检查的相关材料。</w:t>
            </w:r>
          </w:p>
        </w:tc>
        <w:tc>
          <w:tcPr>
            <w:tcW w:w="992"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w:t>
            </w:r>
          </w:p>
          <w:p w:rsidR="00FB25C3" w:rsidRDefault="00894992">
            <w:pPr>
              <w:jc w:val="center"/>
            </w:pPr>
            <w:r>
              <w:rPr>
                <w:rFonts w:ascii="宋体" w:hAnsi="宋体" w:hint="eastAsia"/>
                <w:color w:val="000000"/>
                <w:kern w:val="0"/>
                <w:szCs w:val="21"/>
              </w:rPr>
              <w:t>执法支队</w:t>
            </w:r>
          </w:p>
        </w:tc>
        <w:tc>
          <w:tcPr>
            <w:tcW w:w="634" w:type="dxa"/>
            <w:vAlign w:val="center"/>
          </w:tcPr>
          <w:p w:rsidR="00FB25C3" w:rsidRDefault="00FB25C3">
            <w:pPr>
              <w:adjustRightInd w:val="0"/>
              <w:snapToGrid w:val="0"/>
              <w:spacing w:line="320" w:lineRule="exact"/>
              <w:jc w:val="center"/>
              <w:textAlignment w:val="center"/>
              <w:rPr>
                <w:rFonts w:ascii="宋体" w:hAnsi="宋体"/>
                <w:color w:val="000000"/>
                <w:kern w:val="0"/>
                <w:szCs w:val="21"/>
              </w:rPr>
            </w:pPr>
          </w:p>
        </w:tc>
      </w:tr>
      <w:tr w:rsidR="00FB25C3">
        <w:trPr>
          <w:cantSplit/>
          <w:trHeight w:val="1693"/>
        </w:trPr>
        <w:tc>
          <w:tcPr>
            <w:tcW w:w="1041" w:type="dxa"/>
            <w:vMerge/>
          </w:tcPr>
          <w:p w:rsidR="00FB25C3" w:rsidRDefault="00FB25C3">
            <w:pPr>
              <w:adjustRightInd w:val="0"/>
              <w:snapToGrid w:val="0"/>
              <w:jc w:val="center"/>
              <w:rPr>
                <w:rFonts w:ascii="仿宋_GB2312" w:eastAsia="仿宋_GB2312"/>
                <w:b/>
                <w:color w:val="000000"/>
                <w:kern w:val="0"/>
                <w:szCs w:val="21"/>
              </w:rPr>
            </w:pPr>
          </w:p>
        </w:tc>
        <w:tc>
          <w:tcPr>
            <w:tcW w:w="1323" w:type="dxa"/>
            <w:vMerge/>
            <w:vAlign w:val="center"/>
          </w:tcPr>
          <w:p w:rsidR="00FB25C3" w:rsidRDefault="00FB25C3">
            <w:pPr>
              <w:adjustRightInd w:val="0"/>
              <w:snapToGrid w:val="0"/>
              <w:spacing w:line="320" w:lineRule="exact"/>
              <w:jc w:val="left"/>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color w:val="000000"/>
                <w:kern w:val="0"/>
                <w:szCs w:val="21"/>
              </w:rPr>
              <w:t>66</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行政执法投诉举报、情况通报等制度已经建立。群众举报的违法行为得到及时查处。创建周期内没有发生因违法执法或者执法不当造成恶劣社会影响的情形。</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实地核验</w:t>
            </w:r>
          </w:p>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随机访谈</w:t>
            </w:r>
          </w:p>
        </w:tc>
        <w:tc>
          <w:tcPr>
            <w:tcW w:w="3828"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cs="仿宋_GB2312"/>
                <w:color w:val="000000"/>
                <w:szCs w:val="21"/>
              </w:rPr>
              <w:t>1.</w:t>
            </w:r>
            <w:r>
              <w:rPr>
                <w:rFonts w:ascii="宋体" w:hAnsi="宋体" w:cs="仿宋_GB2312" w:hint="eastAsia"/>
                <w:color w:val="000000"/>
                <w:szCs w:val="21"/>
              </w:rPr>
              <w:t>行政执法投诉举报、情况通报等制度相关材料；</w:t>
            </w:r>
            <w:r>
              <w:rPr>
                <w:rFonts w:ascii="宋体" w:hAnsi="宋体" w:cs="仿宋_GB2312"/>
                <w:color w:val="000000"/>
                <w:szCs w:val="21"/>
              </w:rPr>
              <w:t>2.</w:t>
            </w:r>
            <w:r>
              <w:rPr>
                <w:rFonts w:ascii="宋体" w:hAnsi="宋体" w:cs="仿宋_GB2312" w:hint="eastAsia"/>
                <w:color w:val="000000"/>
                <w:szCs w:val="21"/>
              </w:rPr>
              <w:t>群众举报的违法行为得到及时查处相关材料。</w:t>
            </w:r>
          </w:p>
        </w:tc>
        <w:tc>
          <w:tcPr>
            <w:tcW w:w="992"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w:t>
            </w:r>
          </w:p>
          <w:p w:rsidR="00FB25C3" w:rsidRDefault="00894992">
            <w:pPr>
              <w:jc w:val="center"/>
            </w:pPr>
            <w:r>
              <w:rPr>
                <w:rFonts w:ascii="宋体" w:hAnsi="宋体" w:hint="eastAsia"/>
                <w:color w:val="000000"/>
                <w:kern w:val="0"/>
                <w:szCs w:val="21"/>
              </w:rPr>
              <w:t>执法支队</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963"/>
        </w:trPr>
        <w:tc>
          <w:tcPr>
            <w:tcW w:w="1041" w:type="dxa"/>
            <w:vMerge/>
          </w:tcPr>
          <w:p w:rsidR="00FB25C3" w:rsidRDefault="00FB25C3">
            <w:pPr>
              <w:adjustRightInd w:val="0"/>
              <w:snapToGrid w:val="0"/>
              <w:jc w:val="center"/>
              <w:rPr>
                <w:rFonts w:ascii="仿宋_GB2312" w:eastAsia="仿宋_GB2312"/>
                <w:b/>
                <w:color w:val="000000"/>
                <w:kern w:val="0"/>
                <w:szCs w:val="21"/>
              </w:rPr>
            </w:pPr>
          </w:p>
        </w:tc>
        <w:tc>
          <w:tcPr>
            <w:tcW w:w="1323" w:type="dxa"/>
            <w:vMerge/>
            <w:vAlign w:val="center"/>
          </w:tcPr>
          <w:p w:rsidR="00FB25C3" w:rsidRDefault="00FB25C3">
            <w:pPr>
              <w:adjustRightInd w:val="0"/>
              <w:snapToGrid w:val="0"/>
              <w:spacing w:line="320" w:lineRule="exact"/>
              <w:jc w:val="left"/>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color w:val="000000"/>
                <w:kern w:val="0"/>
                <w:szCs w:val="21"/>
              </w:rPr>
              <w:t>67</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全面实行行政执法机关内部人员干预、插手案件办理的记录、通报和责任追究制度；健全执法过错纠正和责任追究程序，实行错案责任倒查问责制。</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实地核验</w:t>
            </w:r>
          </w:p>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随机访谈</w:t>
            </w:r>
          </w:p>
        </w:tc>
        <w:tc>
          <w:tcPr>
            <w:tcW w:w="3828"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cs="仿宋_GB2312"/>
                <w:color w:val="000000"/>
                <w:szCs w:val="21"/>
              </w:rPr>
              <w:t>1.</w:t>
            </w:r>
            <w:r>
              <w:rPr>
                <w:rFonts w:ascii="宋体" w:hAnsi="宋体" w:cs="仿宋_GB2312" w:hint="eastAsia"/>
                <w:color w:val="000000"/>
                <w:szCs w:val="21"/>
              </w:rPr>
              <w:t>全面实行行政执法机关内部人员干预、插手案件办理的记录、通报和责任追究制度相关材料</w:t>
            </w:r>
            <w:r>
              <w:rPr>
                <w:rFonts w:ascii="宋体" w:hAnsi="宋体" w:cs="仿宋_GB2312"/>
                <w:color w:val="000000"/>
                <w:szCs w:val="21"/>
              </w:rPr>
              <w:t>2.</w:t>
            </w:r>
            <w:r>
              <w:rPr>
                <w:rFonts w:ascii="宋体" w:hAnsi="宋体" w:cs="仿宋_GB2312" w:hint="eastAsia"/>
                <w:color w:val="000000"/>
                <w:szCs w:val="21"/>
              </w:rPr>
              <w:t>错案责任倒查问责制相关材料；</w:t>
            </w:r>
            <w:r>
              <w:rPr>
                <w:rFonts w:ascii="宋体" w:hAnsi="宋体" w:cs="仿宋_GB2312"/>
                <w:color w:val="000000"/>
                <w:szCs w:val="21"/>
              </w:rPr>
              <w:t>3.</w:t>
            </w:r>
            <w:r>
              <w:rPr>
                <w:rFonts w:ascii="宋体" w:hAnsi="宋体" w:cs="仿宋_GB2312" w:hint="eastAsia"/>
                <w:color w:val="000000"/>
                <w:szCs w:val="21"/>
              </w:rPr>
              <w:t>健全执法过错纠正和责任追究程序相关佐证材料。</w:t>
            </w:r>
          </w:p>
        </w:tc>
        <w:tc>
          <w:tcPr>
            <w:tcW w:w="992" w:type="dxa"/>
            <w:vAlign w:val="center"/>
          </w:tcPr>
          <w:p w:rsidR="00FB25C3" w:rsidRDefault="00894992">
            <w:pPr>
              <w:jc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jc w:val="center"/>
            </w:pPr>
            <w:r>
              <w:rPr>
                <w:rFonts w:ascii="宋体" w:hAnsi="宋体" w:hint="eastAsia"/>
                <w:color w:val="000000"/>
                <w:kern w:val="0"/>
                <w:szCs w:val="21"/>
              </w:rPr>
              <w:t>执法管理科执法支队</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2117"/>
        </w:trPr>
        <w:tc>
          <w:tcPr>
            <w:tcW w:w="1041" w:type="dxa"/>
            <w:vMerge w:val="restart"/>
            <w:vAlign w:val="center"/>
          </w:tcPr>
          <w:p w:rsidR="00FB25C3" w:rsidRDefault="00894992">
            <w:pPr>
              <w:widowControl/>
              <w:adjustRightInd w:val="0"/>
              <w:snapToGrid w:val="0"/>
              <w:jc w:val="center"/>
              <w:textAlignment w:val="top"/>
              <w:rPr>
                <w:rFonts w:ascii="黑体" w:eastAsia="黑体" w:hAnsi="黑体"/>
                <w:color w:val="000000"/>
                <w:kern w:val="0"/>
                <w:szCs w:val="21"/>
              </w:rPr>
            </w:pPr>
            <w:r>
              <w:rPr>
                <w:rFonts w:ascii="黑体" w:eastAsia="黑体" w:hAnsi="黑体" w:hint="eastAsia"/>
                <w:color w:val="000000"/>
                <w:kern w:val="0"/>
                <w:szCs w:val="21"/>
              </w:rPr>
              <w:lastRenderedPageBreak/>
              <w:t>四、行政</w:t>
            </w:r>
          </w:p>
          <w:p w:rsidR="00FB25C3" w:rsidRDefault="00894992">
            <w:pPr>
              <w:widowControl/>
              <w:adjustRightInd w:val="0"/>
              <w:snapToGrid w:val="0"/>
              <w:jc w:val="center"/>
              <w:textAlignment w:val="top"/>
              <w:rPr>
                <w:rFonts w:ascii="黑体" w:eastAsia="黑体" w:hAnsi="黑体"/>
                <w:color w:val="000000"/>
                <w:kern w:val="0"/>
                <w:szCs w:val="21"/>
              </w:rPr>
            </w:pPr>
            <w:r>
              <w:rPr>
                <w:rFonts w:ascii="黑体" w:eastAsia="黑体" w:hAnsi="黑体" w:hint="eastAsia"/>
                <w:color w:val="000000"/>
                <w:kern w:val="0"/>
                <w:szCs w:val="21"/>
              </w:rPr>
              <w:t>执法严格</w:t>
            </w:r>
          </w:p>
          <w:p w:rsidR="00FB25C3" w:rsidRDefault="00894992">
            <w:pPr>
              <w:widowControl/>
              <w:adjustRightInd w:val="0"/>
              <w:snapToGrid w:val="0"/>
              <w:jc w:val="center"/>
              <w:textAlignment w:val="top"/>
              <w:rPr>
                <w:rFonts w:ascii="黑体" w:eastAsia="黑体" w:hAnsi="黑体"/>
                <w:color w:val="000000"/>
                <w:kern w:val="0"/>
                <w:szCs w:val="21"/>
              </w:rPr>
            </w:pPr>
            <w:r>
              <w:rPr>
                <w:rFonts w:ascii="黑体" w:eastAsia="黑体" w:hAnsi="黑体" w:hint="eastAsia"/>
                <w:color w:val="000000"/>
                <w:kern w:val="0"/>
                <w:szCs w:val="21"/>
              </w:rPr>
              <w:t>规范公正</w:t>
            </w:r>
          </w:p>
          <w:p w:rsidR="00FB25C3" w:rsidRDefault="00894992">
            <w:pPr>
              <w:adjustRightInd w:val="0"/>
              <w:snapToGrid w:val="0"/>
              <w:jc w:val="center"/>
              <w:rPr>
                <w:rFonts w:ascii="仿宋_GB2312" w:eastAsia="仿宋_GB2312"/>
                <w:b/>
                <w:color w:val="000000"/>
                <w:kern w:val="0"/>
                <w:szCs w:val="21"/>
              </w:rPr>
            </w:pPr>
            <w:r>
              <w:rPr>
                <w:rFonts w:ascii="黑体" w:eastAsia="黑体" w:hAnsi="黑体" w:hint="eastAsia"/>
                <w:color w:val="000000"/>
                <w:kern w:val="0"/>
                <w:szCs w:val="21"/>
              </w:rPr>
              <w:t>文明</w:t>
            </w:r>
          </w:p>
        </w:tc>
        <w:tc>
          <w:tcPr>
            <w:tcW w:w="1323" w:type="dxa"/>
            <w:vMerge w:val="restart"/>
            <w:vAlign w:val="center"/>
          </w:tcPr>
          <w:p w:rsidR="00FB25C3" w:rsidRDefault="00894992">
            <w:pPr>
              <w:adjustRightInd w:val="0"/>
              <w:snapToGrid w:val="0"/>
              <w:spacing w:line="320" w:lineRule="exact"/>
              <w:jc w:val="left"/>
              <w:rPr>
                <w:rFonts w:ascii="宋体" w:hAnsi="宋体"/>
                <w:color w:val="000000"/>
                <w:kern w:val="0"/>
                <w:szCs w:val="21"/>
              </w:rPr>
            </w:pPr>
            <w:r>
              <w:rPr>
                <w:rFonts w:ascii="宋体" w:hAnsi="宋体" w:hint="eastAsia"/>
                <w:color w:val="000000"/>
                <w:kern w:val="0"/>
                <w:szCs w:val="21"/>
              </w:rPr>
              <w:t>6.健全行政执法人员管理制度，加强行政执法保障</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color w:val="000000"/>
                <w:kern w:val="0"/>
                <w:szCs w:val="21"/>
              </w:rPr>
              <w:t>68</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全面实行行政执法人员持证上岗和资格管理制度，行政执法人员均通过执法资格考试。每年开展行政执法人员公共法律知识、专门法律知识、新法律法规等专题培训不少于40学时。行政执法着装管理规范。</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随机抽考</w:t>
            </w:r>
          </w:p>
        </w:tc>
        <w:tc>
          <w:tcPr>
            <w:tcW w:w="3828"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cs="仿宋_GB2312"/>
                <w:color w:val="000000"/>
                <w:szCs w:val="21"/>
              </w:rPr>
              <w:t>1.</w:t>
            </w:r>
            <w:r>
              <w:rPr>
                <w:rFonts w:ascii="宋体" w:hAnsi="宋体" w:cs="方正仿宋_GBK"/>
                <w:color w:val="000000"/>
                <w:szCs w:val="21"/>
              </w:rPr>
              <w:t xml:space="preserve"> 2016</w:t>
            </w:r>
            <w:r>
              <w:rPr>
                <w:rFonts w:ascii="宋体" w:hAnsi="宋体" w:cs="方正仿宋_GBK" w:hint="eastAsia"/>
                <w:color w:val="000000"/>
                <w:szCs w:val="21"/>
              </w:rPr>
              <w:t>年以来</w:t>
            </w:r>
            <w:r>
              <w:rPr>
                <w:rFonts w:ascii="宋体" w:hAnsi="宋体" w:cs="仿宋_GB2312" w:hint="eastAsia"/>
                <w:color w:val="000000"/>
                <w:szCs w:val="21"/>
              </w:rPr>
              <w:t>全面实行行政执法人员持证上岗和资格管理制度相关材料；</w:t>
            </w:r>
            <w:r>
              <w:rPr>
                <w:rFonts w:ascii="宋体" w:hAnsi="宋体" w:cs="仿宋_GB2312"/>
                <w:color w:val="000000"/>
                <w:szCs w:val="21"/>
              </w:rPr>
              <w:t>2.</w:t>
            </w:r>
            <w:r>
              <w:rPr>
                <w:rFonts w:ascii="宋体" w:hAnsi="宋体" w:cs="方正仿宋_GBK"/>
                <w:color w:val="000000"/>
                <w:szCs w:val="21"/>
              </w:rPr>
              <w:t xml:space="preserve"> 2016</w:t>
            </w:r>
            <w:r>
              <w:rPr>
                <w:rFonts w:ascii="宋体" w:hAnsi="宋体" w:cs="方正仿宋_GBK" w:hint="eastAsia"/>
                <w:color w:val="000000"/>
                <w:szCs w:val="21"/>
              </w:rPr>
              <w:t>年以来</w:t>
            </w:r>
            <w:r>
              <w:rPr>
                <w:rFonts w:ascii="宋体" w:hAnsi="宋体" w:cs="仿宋_GB2312" w:hint="eastAsia"/>
                <w:color w:val="000000"/>
                <w:szCs w:val="21"/>
              </w:rPr>
              <w:t>行政执法人员专题培训的情况说明及</w:t>
            </w:r>
            <w:r>
              <w:rPr>
                <w:rFonts w:ascii="宋体" w:hAnsi="宋体" w:cs="方正仿宋_GBK" w:hint="eastAsia"/>
                <w:color w:val="000000"/>
                <w:szCs w:val="21"/>
              </w:rPr>
              <w:t>培训通知、文件、图片、视频、相关报道材料等</w:t>
            </w:r>
            <w:r>
              <w:rPr>
                <w:rFonts w:ascii="宋体" w:hAnsi="宋体" w:cs="仿宋_GB2312" w:hint="eastAsia"/>
                <w:color w:val="000000"/>
                <w:szCs w:val="21"/>
              </w:rPr>
              <w:t>相关佐证材料；</w:t>
            </w:r>
            <w:r>
              <w:rPr>
                <w:rFonts w:ascii="宋体" w:hAnsi="宋体" w:cs="仿宋_GB2312"/>
                <w:color w:val="000000"/>
                <w:szCs w:val="21"/>
              </w:rPr>
              <w:t>3.</w:t>
            </w:r>
            <w:r>
              <w:rPr>
                <w:rFonts w:ascii="宋体" w:hAnsi="宋体" w:cs="仿宋_GB2312" w:hint="eastAsia"/>
                <w:color w:val="000000"/>
                <w:szCs w:val="21"/>
              </w:rPr>
              <w:t>做好相关考试准备。</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jc w:val="center"/>
              <w:rPr>
                <w:rFonts w:ascii="宋体" w:hAnsi="宋体"/>
                <w:color w:val="000000"/>
                <w:kern w:val="0"/>
                <w:szCs w:val="21"/>
              </w:rPr>
            </w:pPr>
            <w:r>
              <w:rPr>
                <w:rFonts w:ascii="宋体" w:hAnsi="宋体" w:hint="eastAsia"/>
                <w:color w:val="000000"/>
                <w:kern w:val="0"/>
                <w:szCs w:val="21"/>
              </w:rPr>
              <w:t>政策法规科</w:t>
            </w:r>
          </w:p>
          <w:p w:rsidR="00FB25C3" w:rsidRDefault="00894992">
            <w:pPr>
              <w:jc w:val="center"/>
            </w:pPr>
            <w:r>
              <w:rPr>
                <w:rFonts w:ascii="宋体" w:hAnsi="宋体" w:hint="eastAsia"/>
                <w:color w:val="000000"/>
                <w:kern w:val="0"/>
                <w:szCs w:val="21"/>
              </w:rPr>
              <w:t>执法支队</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826"/>
        </w:trPr>
        <w:tc>
          <w:tcPr>
            <w:tcW w:w="1041" w:type="dxa"/>
            <w:vMerge/>
            <w:vAlign w:val="center"/>
          </w:tcPr>
          <w:p w:rsidR="00FB25C3" w:rsidRDefault="00FB25C3">
            <w:pPr>
              <w:adjustRightInd w:val="0"/>
              <w:snapToGrid w:val="0"/>
              <w:jc w:val="center"/>
              <w:rPr>
                <w:rFonts w:ascii="仿宋_GB2312" w:eastAsia="仿宋_GB2312"/>
                <w:b/>
                <w:color w:val="000000"/>
                <w:kern w:val="0"/>
                <w:szCs w:val="21"/>
              </w:rPr>
            </w:pPr>
          </w:p>
        </w:tc>
        <w:tc>
          <w:tcPr>
            <w:tcW w:w="1323" w:type="dxa"/>
            <w:vMerge/>
            <w:vAlign w:val="center"/>
          </w:tcPr>
          <w:p w:rsidR="00FB25C3" w:rsidRDefault="00FB25C3">
            <w:pPr>
              <w:adjustRightInd w:val="0"/>
              <w:snapToGrid w:val="0"/>
              <w:spacing w:line="320" w:lineRule="exact"/>
              <w:jc w:val="left"/>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color w:val="000000"/>
                <w:kern w:val="0"/>
                <w:szCs w:val="21"/>
              </w:rPr>
              <w:t>69</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执法辅助人员管理得到规范，执法辅助人员适用岗位、身份性质、职责权限、权利义务、聘用条件和程序均已明确。执法辅助人员招聘计划和名额，报同级政府或有关部门批准，并由相关部门统一组织实施。</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widowControl/>
              <w:adjustRightInd w:val="0"/>
              <w:snapToGrid w:val="0"/>
              <w:spacing w:line="320" w:lineRule="exact"/>
              <w:jc w:val="left"/>
              <w:textAlignment w:val="center"/>
              <w:rPr>
                <w:rFonts w:ascii="宋体" w:hAnsi="宋体"/>
                <w:color w:val="000000"/>
                <w:kern w:val="0"/>
                <w:szCs w:val="21"/>
              </w:rPr>
            </w:pPr>
            <w:r>
              <w:rPr>
                <w:rFonts w:ascii="宋体" w:hAnsi="宋体" w:cs="仿宋_GB2312"/>
                <w:color w:val="000000"/>
                <w:szCs w:val="21"/>
              </w:rPr>
              <w:t>1.</w:t>
            </w:r>
            <w:r>
              <w:rPr>
                <w:rFonts w:ascii="宋体" w:hAnsi="宋体" w:cs="仿宋_GB2312" w:hint="eastAsia"/>
                <w:color w:val="000000"/>
                <w:szCs w:val="21"/>
              </w:rPr>
              <w:t>本局现有行政执法辅助人员的综合统计，包括总数和在各大队的具体分布数；</w:t>
            </w:r>
            <w:r>
              <w:rPr>
                <w:rFonts w:ascii="宋体" w:hAnsi="宋体" w:cs="仿宋_GB2312"/>
                <w:color w:val="000000"/>
                <w:szCs w:val="21"/>
              </w:rPr>
              <w:t>2.</w:t>
            </w:r>
            <w:r>
              <w:rPr>
                <w:rFonts w:ascii="宋体" w:hAnsi="宋体" w:cs="仿宋_GB2312" w:hint="eastAsia"/>
                <w:color w:val="000000"/>
                <w:szCs w:val="21"/>
              </w:rPr>
              <w:t>该项工作情况说明及相关佐证材料。</w:t>
            </w:r>
          </w:p>
        </w:tc>
        <w:tc>
          <w:tcPr>
            <w:tcW w:w="992"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执法管理科执法支队</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254"/>
        </w:trPr>
        <w:tc>
          <w:tcPr>
            <w:tcW w:w="1041" w:type="dxa"/>
            <w:vMerge/>
          </w:tcPr>
          <w:p w:rsidR="00FB25C3" w:rsidRDefault="00FB25C3">
            <w:pPr>
              <w:adjustRightInd w:val="0"/>
              <w:snapToGrid w:val="0"/>
              <w:rPr>
                <w:rFonts w:ascii="仿宋_GB2312" w:eastAsia="仿宋_GB2312"/>
                <w:b/>
                <w:color w:val="000000"/>
                <w:kern w:val="0"/>
                <w:szCs w:val="21"/>
              </w:rPr>
            </w:pPr>
          </w:p>
        </w:tc>
        <w:tc>
          <w:tcPr>
            <w:tcW w:w="1323" w:type="dxa"/>
            <w:vMerge/>
          </w:tcPr>
          <w:p w:rsidR="00FB25C3" w:rsidRDefault="00FB25C3">
            <w:pPr>
              <w:adjustRightInd w:val="0"/>
              <w:snapToGrid w:val="0"/>
              <w:spacing w:line="320" w:lineRule="exact"/>
              <w:jc w:val="left"/>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70</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辖区内党政机关和领导干部支持行政执法机关依法公正行使职权，未出现下达或变相下达与法律规定冲突的任务指标或完成时限等情形。</w:t>
            </w:r>
          </w:p>
        </w:tc>
        <w:tc>
          <w:tcPr>
            <w:tcW w:w="977"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随机访谈</w:t>
            </w:r>
          </w:p>
        </w:tc>
        <w:tc>
          <w:tcPr>
            <w:tcW w:w="3828"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cs="仿宋_GB2312" w:hint="eastAsia"/>
                <w:color w:val="000000"/>
                <w:szCs w:val="21"/>
              </w:rPr>
              <w:t>提供该项工作情况说明及相关佐证材料。</w:t>
            </w:r>
          </w:p>
        </w:tc>
        <w:tc>
          <w:tcPr>
            <w:tcW w:w="992"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执法管理科执法支队</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116"/>
        </w:trPr>
        <w:tc>
          <w:tcPr>
            <w:tcW w:w="1041" w:type="dxa"/>
            <w:vMerge/>
          </w:tcPr>
          <w:p w:rsidR="00FB25C3" w:rsidRDefault="00FB25C3">
            <w:pPr>
              <w:adjustRightInd w:val="0"/>
              <w:snapToGrid w:val="0"/>
              <w:rPr>
                <w:rFonts w:ascii="仿宋_GB2312" w:eastAsia="仿宋_GB2312"/>
                <w:b/>
                <w:color w:val="000000"/>
                <w:kern w:val="0"/>
                <w:szCs w:val="21"/>
              </w:rPr>
            </w:pPr>
          </w:p>
        </w:tc>
        <w:tc>
          <w:tcPr>
            <w:tcW w:w="1323" w:type="dxa"/>
            <w:vMerge/>
          </w:tcPr>
          <w:p w:rsidR="00FB25C3" w:rsidRDefault="00FB25C3">
            <w:pPr>
              <w:adjustRightInd w:val="0"/>
              <w:snapToGrid w:val="0"/>
              <w:spacing w:line="320" w:lineRule="exact"/>
              <w:jc w:val="left"/>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color w:val="000000"/>
                <w:kern w:val="0"/>
                <w:szCs w:val="21"/>
              </w:rPr>
              <w:t>71</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行政执法经费统一纳入财政预算予以保障，行政执法经费与罚没收入完全脱钩，罚缴分离和收支两条线管理制度得到有效贯彻。</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cs="仿宋"/>
                <w:color w:val="000000"/>
                <w:kern w:val="0"/>
                <w:szCs w:val="21"/>
              </w:rPr>
              <w:t>2016</w:t>
            </w:r>
            <w:r>
              <w:rPr>
                <w:rFonts w:ascii="宋体" w:hAnsi="宋体" w:cs="仿宋" w:hint="eastAsia"/>
                <w:color w:val="000000"/>
                <w:kern w:val="0"/>
                <w:szCs w:val="21"/>
              </w:rPr>
              <w:t>年以来本局行政执法经费保障情况和行政执法经费与罚没收入罚缴分离、收支两条线管理制度执行的情况说明</w:t>
            </w:r>
            <w:r>
              <w:rPr>
                <w:rFonts w:ascii="宋体" w:hAnsi="宋体" w:cs="仿宋_GB2312" w:hint="eastAsia"/>
                <w:color w:val="000000"/>
                <w:szCs w:val="21"/>
              </w:rPr>
              <w:t>及佐证材料。</w:t>
            </w:r>
          </w:p>
        </w:tc>
        <w:tc>
          <w:tcPr>
            <w:tcW w:w="992"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执法管理科执法支队</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968"/>
        </w:trPr>
        <w:tc>
          <w:tcPr>
            <w:tcW w:w="1041" w:type="dxa"/>
            <w:vMerge w:val="restart"/>
            <w:vAlign w:val="center"/>
          </w:tcPr>
          <w:p w:rsidR="00FB25C3" w:rsidRDefault="00894992">
            <w:pPr>
              <w:adjustRightInd w:val="0"/>
              <w:snapToGrid w:val="0"/>
              <w:jc w:val="center"/>
              <w:rPr>
                <w:rFonts w:ascii="黑体" w:eastAsia="黑体" w:hAnsi="黑体"/>
                <w:color w:val="000000"/>
                <w:kern w:val="0"/>
                <w:szCs w:val="21"/>
              </w:rPr>
            </w:pPr>
            <w:r>
              <w:rPr>
                <w:rFonts w:ascii="黑体" w:eastAsia="黑体" w:hAnsi="黑体" w:hint="eastAsia"/>
                <w:color w:val="000000"/>
                <w:kern w:val="0"/>
                <w:szCs w:val="21"/>
              </w:rPr>
              <w:t>（一）服务型行政</w:t>
            </w:r>
          </w:p>
          <w:p w:rsidR="00FB25C3" w:rsidRDefault="00894992">
            <w:pPr>
              <w:adjustRightInd w:val="0"/>
              <w:snapToGrid w:val="0"/>
              <w:jc w:val="center"/>
              <w:rPr>
                <w:rFonts w:ascii="黑体" w:eastAsia="黑体" w:hAnsi="黑体"/>
                <w:color w:val="000000"/>
                <w:kern w:val="0"/>
                <w:szCs w:val="21"/>
              </w:rPr>
            </w:pPr>
            <w:r>
              <w:rPr>
                <w:rFonts w:ascii="黑体" w:eastAsia="黑体" w:hAnsi="黑体" w:hint="eastAsia"/>
                <w:color w:val="000000"/>
                <w:kern w:val="0"/>
                <w:szCs w:val="21"/>
              </w:rPr>
              <w:t>执法建设整体推进</w:t>
            </w:r>
          </w:p>
        </w:tc>
        <w:tc>
          <w:tcPr>
            <w:tcW w:w="1323" w:type="dxa"/>
            <w:vMerge w:val="restart"/>
            <w:vAlign w:val="center"/>
          </w:tcPr>
          <w:p w:rsidR="00FB25C3" w:rsidRDefault="00894992">
            <w:pPr>
              <w:adjustRightInd w:val="0"/>
              <w:snapToGrid w:val="0"/>
              <w:spacing w:line="320" w:lineRule="exact"/>
              <w:jc w:val="left"/>
              <w:rPr>
                <w:rFonts w:ascii="宋体" w:hAnsi="宋体"/>
                <w:color w:val="000000"/>
                <w:kern w:val="0"/>
                <w:szCs w:val="21"/>
              </w:rPr>
            </w:pPr>
            <w:r>
              <w:rPr>
                <w:rFonts w:ascii="宋体" w:hAnsi="宋体" w:hint="eastAsia"/>
                <w:color w:val="000000"/>
                <w:kern w:val="0"/>
                <w:szCs w:val="21"/>
              </w:rPr>
              <w:t>（1）落实各项制度</w:t>
            </w:r>
          </w:p>
        </w:tc>
        <w:tc>
          <w:tcPr>
            <w:tcW w:w="661"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w:t>
            </w:r>
            <w:r>
              <w:rPr>
                <w:rFonts w:ascii="宋体" w:hAnsi="宋体"/>
                <w:color w:val="000000"/>
                <w:kern w:val="0"/>
                <w:szCs w:val="21"/>
              </w:rPr>
              <w:t>5</w:t>
            </w:r>
            <w:r>
              <w:rPr>
                <w:rFonts w:ascii="宋体" w:hAnsi="宋体" w:hint="eastAsia"/>
                <w:color w:val="000000"/>
                <w:kern w:val="0"/>
                <w:szCs w:val="21"/>
              </w:rPr>
              <w:t>）</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落实服务型行政执法各项制度，创建周期内年度工作100%按时按要求完成。</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日常掌握</w:t>
            </w:r>
          </w:p>
        </w:tc>
        <w:tc>
          <w:tcPr>
            <w:tcW w:w="3828" w:type="dxa"/>
            <w:vAlign w:val="center"/>
          </w:tcPr>
          <w:p w:rsidR="00FB25C3" w:rsidRDefault="00894992">
            <w:pPr>
              <w:widowControl/>
              <w:adjustRightInd w:val="0"/>
              <w:snapToGrid w:val="0"/>
              <w:spacing w:line="320" w:lineRule="exact"/>
              <w:jc w:val="left"/>
              <w:textAlignment w:val="center"/>
              <w:rPr>
                <w:rFonts w:ascii="宋体" w:hAnsi="宋体"/>
                <w:color w:val="000000"/>
                <w:kern w:val="0"/>
                <w:szCs w:val="21"/>
              </w:rPr>
            </w:pPr>
            <w:r>
              <w:rPr>
                <w:rFonts w:ascii="宋体" w:hAnsi="宋体" w:hint="eastAsia"/>
                <w:color w:val="000000"/>
                <w:kern w:val="0"/>
                <w:szCs w:val="21"/>
              </w:rPr>
              <w:t>上级有关部门对本单位完成年度工作的情况说明。</w:t>
            </w:r>
          </w:p>
        </w:tc>
        <w:tc>
          <w:tcPr>
            <w:tcW w:w="992" w:type="dxa"/>
            <w:vMerge w:val="restart"/>
            <w:vAlign w:val="center"/>
          </w:tcPr>
          <w:p w:rsidR="00FB25C3" w:rsidRDefault="00894992">
            <w:pPr>
              <w:jc w:val="center"/>
              <w:rPr>
                <w:rFonts w:ascii="宋体" w:hAnsi="宋体"/>
                <w:color w:val="000000"/>
                <w:kern w:val="0"/>
                <w:szCs w:val="21"/>
              </w:rPr>
            </w:pPr>
            <w:r>
              <w:rPr>
                <w:rFonts w:ascii="宋体" w:hAnsi="宋体" w:hint="eastAsia"/>
                <w:color w:val="000000"/>
                <w:kern w:val="0"/>
                <w:szCs w:val="21"/>
              </w:rPr>
              <w:t>刘中锋</w:t>
            </w:r>
          </w:p>
        </w:tc>
        <w:tc>
          <w:tcPr>
            <w:tcW w:w="1134" w:type="dxa"/>
            <w:vMerge w:val="restart"/>
            <w:vAlign w:val="center"/>
          </w:tcPr>
          <w:p w:rsidR="00FB25C3" w:rsidRDefault="00894992">
            <w:pPr>
              <w:jc w:val="center"/>
            </w:pPr>
            <w:r>
              <w:rPr>
                <w:rFonts w:ascii="宋体" w:hAnsi="宋体" w:hint="eastAsia"/>
                <w:color w:val="000000"/>
                <w:kern w:val="0"/>
                <w:szCs w:val="21"/>
              </w:rPr>
              <w:t>执法管理科执法支队</w:t>
            </w:r>
          </w:p>
        </w:tc>
        <w:tc>
          <w:tcPr>
            <w:tcW w:w="634" w:type="dxa"/>
            <w:vMerge w:val="restart"/>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856"/>
        </w:trPr>
        <w:tc>
          <w:tcPr>
            <w:tcW w:w="1041" w:type="dxa"/>
            <w:vMerge/>
          </w:tcPr>
          <w:p w:rsidR="00FB25C3" w:rsidRDefault="00FB25C3">
            <w:pPr>
              <w:adjustRightInd w:val="0"/>
              <w:snapToGrid w:val="0"/>
              <w:jc w:val="center"/>
              <w:rPr>
                <w:rFonts w:ascii="黑体" w:eastAsia="黑体" w:hAnsi="黑体"/>
                <w:color w:val="000000"/>
                <w:kern w:val="0"/>
                <w:szCs w:val="21"/>
              </w:rPr>
            </w:pPr>
          </w:p>
        </w:tc>
        <w:tc>
          <w:tcPr>
            <w:tcW w:w="1323" w:type="dxa"/>
            <w:vMerge/>
            <w:vAlign w:val="center"/>
          </w:tcPr>
          <w:p w:rsidR="00FB25C3" w:rsidRDefault="00FB25C3">
            <w:pPr>
              <w:adjustRightInd w:val="0"/>
              <w:snapToGrid w:val="0"/>
              <w:spacing w:line="320" w:lineRule="exact"/>
              <w:jc w:val="left"/>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w:t>
            </w:r>
            <w:r>
              <w:rPr>
                <w:rFonts w:ascii="宋体" w:hAnsi="宋体"/>
                <w:color w:val="000000"/>
                <w:kern w:val="0"/>
                <w:szCs w:val="21"/>
              </w:rPr>
              <w:t>6</w:t>
            </w:r>
            <w:r>
              <w:rPr>
                <w:rFonts w:ascii="宋体" w:hAnsi="宋体" w:hint="eastAsia"/>
                <w:color w:val="000000"/>
                <w:kern w:val="0"/>
                <w:szCs w:val="21"/>
              </w:rPr>
              <w:t>）</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积极开展服务型行政执法示范点培育活动</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cs="仿宋"/>
                <w:color w:val="000000"/>
                <w:kern w:val="0"/>
                <w:szCs w:val="21"/>
              </w:rPr>
              <w:t>2016</w:t>
            </w:r>
            <w:r>
              <w:rPr>
                <w:rFonts w:ascii="宋体" w:hAnsi="宋体" w:cs="仿宋" w:hint="eastAsia"/>
                <w:color w:val="000000"/>
                <w:kern w:val="0"/>
                <w:szCs w:val="21"/>
              </w:rPr>
              <w:t>年以来</w:t>
            </w:r>
            <w:r>
              <w:rPr>
                <w:rFonts w:ascii="宋体" w:hAnsi="宋体" w:hint="eastAsia"/>
                <w:color w:val="000000"/>
                <w:kern w:val="0"/>
                <w:szCs w:val="21"/>
              </w:rPr>
              <w:t>培育服务型行政执法示范点的情况说明。</w:t>
            </w:r>
          </w:p>
        </w:tc>
        <w:tc>
          <w:tcPr>
            <w:tcW w:w="992" w:type="dxa"/>
            <w:vMerge/>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c>
          <w:tcPr>
            <w:tcW w:w="1134" w:type="dxa"/>
            <w:vMerge/>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c>
          <w:tcPr>
            <w:tcW w:w="634" w:type="dxa"/>
            <w:vMerge/>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970"/>
        </w:trPr>
        <w:tc>
          <w:tcPr>
            <w:tcW w:w="1041" w:type="dxa"/>
            <w:vMerge w:val="restart"/>
            <w:vAlign w:val="center"/>
          </w:tcPr>
          <w:p w:rsidR="00FB25C3" w:rsidRDefault="00894992">
            <w:pPr>
              <w:adjustRightInd w:val="0"/>
              <w:snapToGrid w:val="0"/>
              <w:jc w:val="center"/>
              <w:rPr>
                <w:rFonts w:ascii="黑体" w:eastAsia="黑体" w:hAnsi="黑体"/>
                <w:color w:val="000000"/>
                <w:kern w:val="0"/>
                <w:szCs w:val="21"/>
              </w:rPr>
            </w:pPr>
            <w:r>
              <w:rPr>
                <w:rFonts w:ascii="黑体" w:eastAsia="黑体" w:hAnsi="黑体" w:hint="eastAsia"/>
                <w:color w:val="000000"/>
                <w:kern w:val="0"/>
                <w:szCs w:val="21"/>
              </w:rPr>
              <w:lastRenderedPageBreak/>
              <w:t>（一）服务型行政</w:t>
            </w:r>
          </w:p>
          <w:p w:rsidR="00FB25C3" w:rsidRDefault="00894992">
            <w:pPr>
              <w:adjustRightInd w:val="0"/>
              <w:snapToGrid w:val="0"/>
              <w:jc w:val="center"/>
              <w:rPr>
                <w:rFonts w:ascii="黑体" w:eastAsia="黑体" w:hAnsi="黑体"/>
                <w:color w:val="000000"/>
                <w:kern w:val="0"/>
                <w:szCs w:val="21"/>
              </w:rPr>
            </w:pPr>
            <w:r>
              <w:rPr>
                <w:rFonts w:ascii="黑体" w:eastAsia="黑体" w:hAnsi="黑体" w:hint="eastAsia"/>
                <w:color w:val="000000"/>
                <w:kern w:val="0"/>
                <w:szCs w:val="21"/>
              </w:rPr>
              <w:t>执法建设整体推进</w:t>
            </w:r>
          </w:p>
        </w:tc>
        <w:tc>
          <w:tcPr>
            <w:tcW w:w="1323" w:type="dxa"/>
            <w:vAlign w:val="center"/>
          </w:tcPr>
          <w:p w:rsidR="00FB25C3" w:rsidRDefault="00894992">
            <w:pPr>
              <w:adjustRightInd w:val="0"/>
              <w:snapToGrid w:val="0"/>
              <w:spacing w:line="320" w:lineRule="exact"/>
              <w:jc w:val="left"/>
              <w:rPr>
                <w:rFonts w:ascii="宋体" w:hAnsi="宋体"/>
                <w:color w:val="000000"/>
                <w:kern w:val="0"/>
                <w:szCs w:val="21"/>
              </w:rPr>
            </w:pPr>
            <w:r>
              <w:rPr>
                <w:rFonts w:ascii="宋体" w:hAnsi="宋体" w:hint="eastAsia"/>
                <w:color w:val="000000"/>
                <w:kern w:val="0"/>
                <w:szCs w:val="21"/>
              </w:rPr>
              <w:t>（2）转变执法理念</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7</w:t>
            </w:r>
            <w:r>
              <w:rPr>
                <w:rFonts w:ascii="宋体" w:hAnsi="宋体" w:hint="eastAsia"/>
                <w:color w:val="000000"/>
                <w:kern w:val="0"/>
                <w:szCs w:val="21"/>
              </w:rPr>
              <w:t>）</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将服务型行政执法内容纳入年度行政执法人员培训考试，领导干部及行政执法人员对相关知识能全面、正确理解把握。</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座谈了解</w:t>
            </w:r>
          </w:p>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现场测试</w:t>
            </w:r>
          </w:p>
        </w:tc>
        <w:tc>
          <w:tcPr>
            <w:tcW w:w="3828"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将服务型行政执法内容纳入本年度行政执法人员培训考试的正式文件；</w:t>
            </w:r>
            <w:r>
              <w:rPr>
                <w:rFonts w:ascii="宋体" w:hAnsi="宋体"/>
                <w:color w:val="000000"/>
                <w:kern w:val="0"/>
                <w:szCs w:val="21"/>
              </w:rPr>
              <w:t>2.</w:t>
            </w:r>
            <w:r>
              <w:rPr>
                <w:rFonts w:ascii="宋体" w:hAnsi="宋体" w:hint="eastAsia"/>
                <w:color w:val="000000"/>
                <w:kern w:val="0"/>
                <w:szCs w:val="21"/>
              </w:rPr>
              <w:t>年度举办服务型行政执法培训班的会议通知、会议签到表、培训教材，领导干部参加培训和考试的信息报道、图片等相关资料。</w:t>
            </w:r>
          </w:p>
        </w:tc>
        <w:tc>
          <w:tcPr>
            <w:tcW w:w="992" w:type="dxa"/>
            <w:vAlign w:val="center"/>
          </w:tcPr>
          <w:p w:rsidR="00FB25C3" w:rsidRDefault="00894992">
            <w:pPr>
              <w:jc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jc w:val="center"/>
            </w:pPr>
            <w:r>
              <w:rPr>
                <w:rFonts w:ascii="宋体" w:hAnsi="宋体" w:hint="eastAsia"/>
                <w:color w:val="000000"/>
                <w:kern w:val="0"/>
                <w:szCs w:val="21"/>
              </w:rPr>
              <w:t>执法管理科执法支队</w:t>
            </w:r>
          </w:p>
        </w:tc>
        <w:tc>
          <w:tcPr>
            <w:tcW w:w="634" w:type="dxa"/>
            <w:vMerge/>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557"/>
        </w:trPr>
        <w:tc>
          <w:tcPr>
            <w:tcW w:w="1041" w:type="dxa"/>
            <w:vMerge/>
            <w:vAlign w:val="center"/>
          </w:tcPr>
          <w:p w:rsidR="00FB25C3" w:rsidRDefault="00FB25C3">
            <w:pPr>
              <w:adjustRightInd w:val="0"/>
              <w:snapToGrid w:val="0"/>
              <w:jc w:val="center"/>
              <w:rPr>
                <w:rFonts w:ascii="黑体" w:eastAsia="黑体" w:hAnsi="黑体"/>
                <w:color w:val="000000"/>
                <w:kern w:val="0"/>
                <w:szCs w:val="21"/>
              </w:rPr>
            </w:pPr>
          </w:p>
        </w:tc>
        <w:tc>
          <w:tcPr>
            <w:tcW w:w="1323" w:type="dxa"/>
            <w:vMerge w:val="restart"/>
            <w:vAlign w:val="center"/>
          </w:tcPr>
          <w:p w:rsidR="00FB25C3" w:rsidRDefault="00894992">
            <w:pPr>
              <w:adjustRightInd w:val="0"/>
              <w:snapToGrid w:val="0"/>
              <w:spacing w:line="320" w:lineRule="exact"/>
              <w:jc w:val="left"/>
              <w:rPr>
                <w:rFonts w:ascii="宋体" w:hAnsi="宋体"/>
                <w:color w:val="000000"/>
                <w:kern w:val="0"/>
                <w:szCs w:val="21"/>
              </w:rPr>
            </w:pPr>
            <w:r>
              <w:rPr>
                <w:rFonts w:ascii="宋体" w:hAnsi="宋体" w:hint="eastAsia"/>
                <w:color w:val="000000"/>
                <w:kern w:val="0"/>
                <w:szCs w:val="21"/>
              </w:rPr>
              <w:t>（3）改进执法方式</w:t>
            </w:r>
          </w:p>
        </w:tc>
        <w:tc>
          <w:tcPr>
            <w:tcW w:w="661" w:type="dxa"/>
            <w:vAlign w:val="center"/>
          </w:tcPr>
          <w:p w:rsidR="00FB25C3" w:rsidRDefault="00894992">
            <w:pPr>
              <w:spacing w:line="320" w:lineRule="exact"/>
              <w:jc w:val="center"/>
            </w:pPr>
            <w:r>
              <w:rPr>
                <w:rFonts w:ascii="宋体" w:hAnsi="宋体" w:hint="eastAsia"/>
                <w:color w:val="000000"/>
                <w:kern w:val="0"/>
                <w:szCs w:val="21"/>
              </w:rPr>
              <w:t>（</w:t>
            </w:r>
            <w:r>
              <w:rPr>
                <w:rFonts w:ascii="宋体" w:hAnsi="宋体"/>
                <w:color w:val="000000"/>
                <w:kern w:val="0"/>
                <w:szCs w:val="21"/>
              </w:rPr>
              <w:t>8</w:t>
            </w:r>
            <w:r>
              <w:rPr>
                <w:rFonts w:ascii="宋体" w:hAnsi="宋体" w:hint="eastAsia"/>
                <w:color w:val="000000"/>
                <w:kern w:val="0"/>
                <w:szCs w:val="21"/>
              </w:rPr>
              <w:t>）</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主动实施行政指导，引导行政相对人纠正违法行为。</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实地核验</w:t>
            </w:r>
          </w:p>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随机访谈</w:t>
            </w:r>
          </w:p>
        </w:tc>
        <w:tc>
          <w:tcPr>
            <w:tcW w:w="3828"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（1）</w:t>
            </w:r>
            <w:r>
              <w:rPr>
                <w:rFonts w:ascii="宋体" w:hAnsi="宋体" w:cs="仿宋"/>
                <w:color w:val="000000"/>
                <w:kern w:val="0"/>
                <w:szCs w:val="21"/>
              </w:rPr>
              <w:t>2016</w:t>
            </w:r>
            <w:r>
              <w:rPr>
                <w:rFonts w:ascii="宋体" w:hAnsi="宋体" w:cs="仿宋" w:hint="eastAsia"/>
                <w:color w:val="000000"/>
                <w:kern w:val="0"/>
                <w:szCs w:val="21"/>
              </w:rPr>
              <w:t>年以来</w:t>
            </w:r>
            <w:r>
              <w:rPr>
                <w:rFonts w:ascii="宋体" w:hAnsi="宋体" w:hint="eastAsia"/>
                <w:color w:val="000000"/>
                <w:kern w:val="0"/>
                <w:szCs w:val="21"/>
              </w:rPr>
              <w:t>开展行政指导的统计分析。</w:t>
            </w:r>
          </w:p>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（2）查看行政指导案卷、案例。（每个行政执法部门提供</w:t>
            </w:r>
            <w:r>
              <w:rPr>
                <w:rFonts w:ascii="宋体" w:hAnsi="宋体"/>
                <w:color w:val="000000"/>
                <w:kern w:val="0"/>
                <w:szCs w:val="21"/>
              </w:rPr>
              <w:t>2</w:t>
            </w:r>
            <w:r>
              <w:rPr>
                <w:rFonts w:ascii="宋体" w:hAnsi="宋体" w:hint="eastAsia"/>
                <w:color w:val="000000"/>
                <w:kern w:val="0"/>
                <w:szCs w:val="21"/>
              </w:rPr>
              <w:t>份行政指导案卷卷宗）</w:t>
            </w:r>
          </w:p>
        </w:tc>
        <w:tc>
          <w:tcPr>
            <w:tcW w:w="992" w:type="dxa"/>
            <w:vMerge w:val="restart"/>
            <w:vAlign w:val="center"/>
          </w:tcPr>
          <w:p w:rsidR="00FB25C3" w:rsidRDefault="00894992">
            <w:pPr>
              <w:jc w:val="center"/>
              <w:rPr>
                <w:rFonts w:ascii="宋体" w:hAnsi="宋体"/>
                <w:color w:val="000000"/>
                <w:kern w:val="0"/>
                <w:szCs w:val="21"/>
              </w:rPr>
            </w:pPr>
            <w:r>
              <w:rPr>
                <w:rFonts w:ascii="宋体" w:hAnsi="宋体" w:hint="eastAsia"/>
                <w:color w:val="000000"/>
                <w:kern w:val="0"/>
                <w:szCs w:val="21"/>
              </w:rPr>
              <w:t>刘中锋</w:t>
            </w:r>
          </w:p>
        </w:tc>
        <w:tc>
          <w:tcPr>
            <w:tcW w:w="1134" w:type="dxa"/>
            <w:vMerge w:val="restart"/>
            <w:vAlign w:val="center"/>
          </w:tcPr>
          <w:p w:rsidR="00FB25C3" w:rsidRDefault="00894992">
            <w:pPr>
              <w:jc w:val="center"/>
            </w:pPr>
            <w:r>
              <w:rPr>
                <w:rFonts w:ascii="宋体" w:hAnsi="宋体" w:hint="eastAsia"/>
                <w:color w:val="000000"/>
                <w:kern w:val="0"/>
                <w:szCs w:val="21"/>
              </w:rPr>
              <w:t>执法管理科执法支队</w:t>
            </w:r>
          </w:p>
        </w:tc>
        <w:tc>
          <w:tcPr>
            <w:tcW w:w="634" w:type="dxa"/>
            <w:vMerge w:val="restart"/>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124"/>
        </w:trPr>
        <w:tc>
          <w:tcPr>
            <w:tcW w:w="1041" w:type="dxa"/>
            <w:vMerge/>
          </w:tcPr>
          <w:p w:rsidR="00FB25C3" w:rsidRDefault="00FB25C3">
            <w:pPr>
              <w:adjustRightInd w:val="0"/>
              <w:snapToGrid w:val="0"/>
              <w:jc w:val="center"/>
              <w:rPr>
                <w:rFonts w:ascii="黑体" w:eastAsia="黑体" w:hAnsi="黑体"/>
                <w:color w:val="000000"/>
                <w:kern w:val="0"/>
                <w:szCs w:val="21"/>
              </w:rPr>
            </w:pPr>
          </w:p>
        </w:tc>
        <w:tc>
          <w:tcPr>
            <w:tcW w:w="1323" w:type="dxa"/>
            <w:vMerge/>
            <w:vAlign w:val="center"/>
          </w:tcPr>
          <w:p w:rsidR="00FB25C3" w:rsidRDefault="00FB25C3">
            <w:pPr>
              <w:adjustRightInd w:val="0"/>
              <w:snapToGrid w:val="0"/>
              <w:spacing w:line="320" w:lineRule="exact"/>
              <w:jc w:val="left"/>
              <w:rPr>
                <w:rFonts w:ascii="宋体" w:hAnsi="宋体"/>
                <w:color w:val="000000"/>
                <w:kern w:val="0"/>
                <w:szCs w:val="21"/>
              </w:rPr>
            </w:pPr>
          </w:p>
        </w:tc>
        <w:tc>
          <w:tcPr>
            <w:tcW w:w="661" w:type="dxa"/>
            <w:vAlign w:val="center"/>
          </w:tcPr>
          <w:p w:rsidR="00FB25C3" w:rsidRDefault="00894992">
            <w:pPr>
              <w:spacing w:line="320" w:lineRule="exact"/>
              <w:jc w:val="center"/>
            </w:pPr>
            <w:r>
              <w:rPr>
                <w:rFonts w:ascii="宋体" w:hAnsi="宋体" w:hint="eastAsia"/>
                <w:color w:val="000000"/>
                <w:kern w:val="0"/>
                <w:szCs w:val="21"/>
              </w:rPr>
              <w:t>（</w:t>
            </w:r>
            <w:r>
              <w:rPr>
                <w:rFonts w:ascii="宋体" w:hAnsi="宋体"/>
                <w:color w:val="000000"/>
                <w:kern w:val="0"/>
                <w:szCs w:val="21"/>
              </w:rPr>
              <w:t>9</w:t>
            </w:r>
            <w:r>
              <w:rPr>
                <w:rFonts w:ascii="宋体" w:hAnsi="宋体" w:hint="eastAsia"/>
                <w:color w:val="000000"/>
                <w:kern w:val="0"/>
                <w:szCs w:val="21"/>
              </w:rPr>
              <w:t>）</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及时开展行政调解，有效化解争议纠纷。</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案卷评查</w:t>
            </w:r>
          </w:p>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随机访谈</w:t>
            </w:r>
          </w:p>
        </w:tc>
        <w:tc>
          <w:tcPr>
            <w:tcW w:w="3828" w:type="dxa"/>
            <w:vAlign w:val="center"/>
          </w:tcPr>
          <w:p w:rsidR="00FB25C3" w:rsidRDefault="00894992">
            <w:pPr>
              <w:widowControl/>
              <w:adjustRightInd w:val="0"/>
              <w:snapToGrid w:val="0"/>
              <w:spacing w:line="320" w:lineRule="exact"/>
              <w:jc w:val="left"/>
              <w:textAlignment w:val="center"/>
              <w:rPr>
                <w:rFonts w:ascii="宋体" w:hAnsi="宋体"/>
                <w:color w:val="000000"/>
                <w:kern w:val="0"/>
                <w:szCs w:val="21"/>
              </w:rPr>
            </w:pPr>
            <w:r>
              <w:rPr>
                <w:rFonts w:ascii="宋体" w:hAnsi="宋体" w:hint="eastAsia"/>
                <w:color w:val="000000"/>
                <w:kern w:val="0"/>
                <w:szCs w:val="21"/>
              </w:rPr>
              <w:t>查看行政调解案卷。（每个行政执法部门提供</w:t>
            </w:r>
            <w:r>
              <w:rPr>
                <w:rFonts w:ascii="宋体" w:hAnsi="宋体"/>
                <w:color w:val="000000"/>
                <w:kern w:val="0"/>
                <w:szCs w:val="21"/>
              </w:rPr>
              <w:t>2</w:t>
            </w:r>
            <w:r>
              <w:rPr>
                <w:rFonts w:ascii="宋体" w:hAnsi="宋体" w:hint="eastAsia"/>
                <w:color w:val="000000"/>
                <w:kern w:val="0"/>
                <w:szCs w:val="21"/>
              </w:rPr>
              <w:t>份行政调解案卷卷宗）</w:t>
            </w:r>
          </w:p>
        </w:tc>
        <w:tc>
          <w:tcPr>
            <w:tcW w:w="992" w:type="dxa"/>
            <w:vMerge/>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c>
          <w:tcPr>
            <w:tcW w:w="1134" w:type="dxa"/>
            <w:vMerge/>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c>
          <w:tcPr>
            <w:tcW w:w="634" w:type="dxa"/>
            <w:vMerge/>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2677"/>
        </w:trPr>
        <w:tc>
          <w:tcPr>
            <w:tcW w:w="1041" w:type="dxa"/>
            <w:vMerge/>
          </w:tcPr>
          <w:p w:rsidR="00FB25C3" w:rsidRDefault="00FB25C3">
            <w:pPr>
              <w:adjustRightInd w:val="0"/>
              <w:snapToGrid w:val="0"/>
              <w:jc w:val="center"/>
              <w:rPr>
                <w:rFonts w:ascii="黑体" w:eastAsia="黑体" w:hAnsi="黑体"/>
                <w:color w:val="000000"/>
                <w:kern w:val="0"/>
                <w:szCs w:val="21"/>
              </w:rPr>
            </w:pPr>
          </w:p>
        </w:tc>
        <w:tc>
          <w:tcPr>
            <w:tcW w:w="1323" w:type="dxa"/>
            <w:vAlign w:val="center"/>
          </w:tcPr>
          <w:p w:rsidR="00FB25C3" w:rsidRDefault="00894992">
            <w:pPr>
              <w:adjustRightInd w:val="0"/>
              <w:snapToGrid w:val="0"/>
              <w:spacing w:line="320" w:lineRule="exact"/>
              <w:jc w:val="left"/>
              <w:rPr>
                <w:rFonts w:ascii="宋体" w:hAnsi="宋体"/>
                <w:color w:val="000000"/>
                <w:kern w:val="0"/>
                <w:szCs w:val="21"/>
              </w:rPr>
            </w:pPr>
            <w:r>
              <w:rPr>
                <w:rFonts w:ascii="宋体" w:hAnsi="宋体" w:hint="eastAsia"/>
                <w:color w:val="000000"/>
                <w:kern w:val="0"/>
                <w:szCs w:val="21"/>
              </w:rPr>
              <w:t>（4）开展法律风险防控</w:t>
            </w:r>
          </w:p>
        </w:tc>
        <w:tc>
          <w:tcPr>
            <w:tcW w:w="661" w:type="dxa"/>
            <w:vAlign w:val="center"/>
          </w:tcPr>
          <w:p w:rsidR="00FB25C3" w:rsidRDefault="00894992">
            <w:pPr>
              <w:spacing w:line="320" w:lineRule="exact"/>
              <w:jc w:val="center"/>
            </w:pPr>
            <w:r>
              <w:rPr>
                <w:rFonts w:ascii="宋体" w:hAnsi="宋体" w:hint="eastAsia"/>
                <w:color w:val="000000"/>
                <w:kern w:val="0"/>
                <w:szCs w:val="21"/>
              </w:rPr>
              <w:t>（</w:t>
            </w:r>
            <w:r>
              <w:rPr>
                <w:rFonts w:ascii="宋体" w:hAnsi="宋体"/>
                <w:color w:val="000000"/>
                <w:kern w:val="0"/>
                <w:szCs w:val="21"/>
              </w:rPr>
              <w:t>10</w:t>
            </w:r>
            <w:r>
              <w:rPr>
                <w:rFonts w:ascii="宋体" w:hAnsi="宋体" w:hint="eastAsia"/>
                <w:color w:val="000000"/>
                <w:kern w:val="0"/>
                <w:szCs w:val="21"/>
              </w:rPr>
              <w:t>）</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积极开展法律风险防控，有效防控行政相对人违法风险。</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实地核验</w:t>
            </w:r>
          </w:p>
        </w:tc>
        <w:tc>
          <w:tcPr>
            <w:tcW w:w="3828"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cs="仿宋"/>
                <w:color w:val="000000"/>
                <w:kern w:val="0"/>
                <w:szCs w:val="21"/>
              </w:rPr>
              <w:t>1.2016</w:t>
            </w:r>
            <w:r>
              <w:rPr>
                <w:rFonts w:ascii="宋体" w:hAnsi="宋体" w:cs="仿宋" w:hint="eastAsia"/>
                <w:color w:val="000000"/>
                <w:kern w:val="0"/>
                <w:szCs w:val="21"/>
              </w:rPr>
              <w:t>年以来开展法律风险防控的相关情况说明；</w:t>
            </w:r>
            <w:r>
              <w:rPr>
                <w:rFonts w:ascii="宋体" w:hAnsi="宋体" w:cs="仿宋"/>
                <w:color w:val="000000"/>
                <w:kern w:val="0"/>
                <w:szCs w:val="21"/>
              </w:rPr>
              <w:t>2.</w:t>
            </w:r>
            <w:r>
              <w:rPr>
                <w:rFonts w:ascii="宋体" w:hAnsi="宋体" w:cs="方正仿宋_GBK"/>
                <w:color w:val="000000"/>
                <w:kern w:val="0"/>
                <w:szCs w:val="21"/>
              </w:rPr>
              <w:t>2016</w:t>
            </w:r>
            <w:r>
              <w:rPr>
                <w:rFonts w:ascii="宋体" w:hAnsi="宋体" w:cs="方正仿宋_GBK" w:hint="eastAsia"/>
                <w:color w:val="000000"/>
                <w:kern w:val="0"/>
                <w:szCs w:val="21"/>
              </w:rPr>
              <w:t>年以来开展法律风险防控活动的相关文件通知</w:t>
            </w:r>
            <w:r>
              <w:rPr>
                <w:rFonts w:ascii="宋体" w:cs="方正仿宋_GBK"/>
                <w:color w:val="000000"/>
                <w:kern w:val="0"/>
                <w:szCs w:val="21"/>
              </w:rPr>
              <w:t>,</w:t>
            </w:r>
            <w:r>
              <w:rPr>
                <w:rFonts w:ascii="宋体" w:hAnsi="宋体" w:cs="方正仿宋_GBK" w:hint="eastAsia"/>
                <w:color w:val="000000"/>
                <w:kern w:val="0"/>
                <w:szCs w:val="21"/>
              </w:rPr>
              <w:t>各行政执法单位积极</w:t>
            </w:r>
            <w:r>
              <w:rPr>
                <w:rFonts w:ascii="宋体" w:hAnsi="宋体" w:cs="仿宋" w:hint="eastAsia"/>
                <w:color w:val="000000"/>
                <w:kern w:val="0"/>
                <w:szCs w:val="21"/>
              </w:rPr>
              <w:t>开展行政相对人法律风险点梳理、制定法律风险点防控措施并及时向相对人告知和向社会公示的相关文件、信息、图片、网络截图等资料。</w:t>
            </w:r>
          </w:p>
        </w:tc>
        <w:tc>
          <w:tcPr>
            <w:tcW w:w="992"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执法管理科执法支队</w:t>
            </w:r>
          </w:p>
        </w:tc>
        <w:tc>
          <w:tcPr>
            <w:tcW w:w="634" w:type="dxa"/>
            <w:vMerge/>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551"/>
        </w:trPr>
        <w:tc>
          <w:tcPr>
            <w:tcW w:w="1041" w:type="dxa"/>
            <w:vMerge/>
            <w:vAlign w:val="center"/>
          </w:tcPr>
          <w:p w:rsidR="00FB25C3" w:rsidRDefault="00FB25C3">
            <w:pPr>
              <w:adjustRightInd w:val="0"/>
              <w:snapToGrid w:val="0"/>
              <w:jc w:val="center"/>
              <w:rPr>
                <w:rFonts w:ascii="黑体" w:eastAsia="黑体" w:hAnsi="黑体"/>
                <w:color w:val="000000"/>
                <w:kern w:val="0"/>
                <w:szCs w:val="21"/>
              </w:rPr>
            </w:pPr>
          </w:p>
        </w:tc>
        <w:tc>
          <w:tcPr>
            <w:tcW w:w="1323" w:type="dxa"/>
            <w:vAlign w:val="center"/>
          </w:tcPr>
          <w:p w:rsidR="00FB25C3" w:rsidRDefault="00894992">
            <w:pPr>
              <w:adjustRightInd w:val="0"/>
              <w:snapToGrid w:val="0"/>
              <w:spacing w:line="320" w:lineRule="exact"/>
              <w:jc w:val="left"/>
              <w:rPr>
                <w:rFonts w:ascii="宋体" w:hAnsi="宋体"/>
                <w:color w:val="000000"/>
                <w:kern w:val="0"/>
                <w:szCs w:val="21"/>
              </w:rPr>
            </w:pPr>
            <w:r>
              <w:rPr>
                <w:rFonts w:ascii="宋体" w:hAnsi="宋体" w:hint="eastAsia"/>
                <w:color w:val="000000"/>
                <w:kern w:val="0"/>
                <w:szCs w:val="21"/>
              </w:rPr>
              <w:t>（5）创新服务方式</w:t>
            </w:r>
          </w:p>
        </w:tc>
        <w:tc>
          <w:tcPr>
            <w:tcW w:w="661" w:type="dxa"/>
            <w:vAlign w:val="center"/>
          </w:tcPr>
          <w:p w:rsidR="00FB25C3" w:rsidRDefault="00894992">
            <w:pPr>
              <w:spacing w:line="320" w:lineRule="exact"/>
              <w:jc w:val="center"/>
            </w:pPr>
            <w:r>
              <w:rPr>
                <w:rFonts w:ascii="宋体" w:hAnsi="宋体" w:hint="eastAsia"/>
                <w:color w:val="000000"/>
                <w:kern w:val="0"/>
                <w:szCs w:val="21"/>
              </w:rPr>
              <w:t>（</w:t>
            </w:r>
            <w:r>
              <w:rPr>
                <w:rFonts w:ascii="宋体" w:hAnsi="宋体"/>
                <w:color w:val="000000"/>
                <w:kern w:val="0"/>
                <w:szCs w:val="21"/>
              </w:rPr>
              <w:t>11</w:t>
            </w:r>
            <w:r>
              <w:rPr>
                <w:rFonts w:ascii="宋体" w:hAnsi="宋体" w:hint="eastAsia"/>
                <w:color w:val="000000"/>
                <w:kern w:val="0"/>
                <w:szCs w:val="21"/>
              </w:rPr>
              <w:t>）</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积极探索“互联网+行政执法”，着力实现执法信息电子化、执法程序规范化、执法流程快捷化。</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实地核验</w:t>
            </w:r>
          </w:p>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问卷调查</w:t>
            </w:r>
          </w:p>
        </w:tc>
        <w:tc>
          <w:tcPr>
            <w:tcW w:w="3828" w:type="dxa"/>
            <w:vAlign w:val="center"/>
          </w:tcPr>
          <w:p w:rsidR="00FB25C3" w:rsidRDefault="00894992">
            <w:r>
              <w:rPr>
                <w:szCs w:val="21"/>
              </w:rPr>
              <w:t>1.</w:t>
            </w:r>
            <w:r>
              <w:rPr>
                <w:rFonts w:hint="eastAsia"/>
                <w:szCs w:val="21"/>
              </w:rPr>
              <w:t>本部门互联网行政执法的相关互联网连接；</w:t>
            </w:r>
            <w:r>
              <w:rPr>
                <w:szCs w:val="21"/>
              </w:rPr>
              <w:t>2.</w:t>
            </w:r>
            <w:r>
              <w:rPr>
                <w:rFonts w:hint="eastAsia"/>
                <w:szCs w:val="21"/>
              </w:rPr>
              <w:t>本部门行政执法互联网公示的页面截图（执法信息、执法程序、执法流程）。</w:t>
            </w:r>
          </w:p>
        </w:tc>
        <w:tc>
          <w:tcPr>
            <w:tcW w:w="992"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执法管理科执法支队</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543"/>
        </w:trPr>
        <w:tc>
          <w:tcPr>
            <w:tcW w:w="1041" w:type="dxa"/>
            <w:vMerge w:val="restart"/>
            <w:vAlign w:val="center"/>
          </w:tcPr>
          <w:p w:rsidR="00FB25C3" w:rsidRDefault="00894992">
            <w:pPr>
              <w:adjustRightInd w:val="0"/>
              <w:snapToGrid w:val="0"/>
              <w:jc w:val="center"/>
              <w:rPr>
                <w:rFonts w:ascii="黑体" w:eastAsia="黑体" w:hAnsi="黑体"/>
                <w:color w:val="000000"/>
                <w:kern w:val="0"/>
                <w:szCs w:val="21"/>
              </w:rPr>
            </w:pPr>
            <w:r>
              <w:rPr>
                <w:rFonts w:ascii="黑体" w:eastAsia="黑体" w:hAnsi="黑体" w:hint="eastAsia"/>
                <w:color w:val="000000"/>
                <w:kern w:val="0"/>
                <w:szCs w:val="21"/>
              </w:rPr>
              <w:lastRenderedPageBreak/>
              <w:t>（一）服务型行政</w:t>
            </w:r>
          </w:p>
          <w:p w:rsidR="00FB25C3" w:rsidRDefault="00894992">
            <w:pPr>
              <w:adjustRightInd w:val="0"/>
              <w:snapToGrid w:val="0"/>
              <w:jc w:val="center"/>
              <w:rPr>
                <w:rFonts w:ascii="黑体" w:eastAsia="黑体" w:hAnsi="黑体"/>
                <w:color w:val="000000"/>
                <w:kern w:val="0"/>
                <w:szCs w:val="21"/>
              </w:rPr>
            </w:pPr>
            <w:r>
              <w:rPr>
                <w:rFonts w:ascii="黑体" w:eastAsia="黑体" w:hAnsi="黑体" w:hint="eastAsia"/>
                <w:color w:val="000000"/>
                <w:kern w:val="0"/>
                <w:szCs w:val="21"/>
              </w:rPr>
              <w:t>执法建设整体推进</w:t>
            </w:r>
          </w:p>
        </w:tc>
        <w:tc>
          <w:tcPr>
            <w:tcW w:w="1323" w:type="dxa"/>
            <w:vMerge w:val="restart"/>
            <w:vAlign w:val="center"/>
          </w:tcPr>
          <w:p w:rsidR="00FB25C3" w:rsidRDefault="00894992">
            <w:pPr>
              <w:adjustRightInd w:val="0"/>
              <w:snapToGrid w:val="0"/>
              <w:spacing w:line="320" w:lineRule="exact"/>
              <w:jc w:val="left"/>
              <w:rPr>
                <w:rFonts w:ascii="宋体" w:hAnsi="宋体"/>
                <w:color w:val="000000"/>
                <w:kern w:val="0"/>
                <w:szCs w:val="21"/>
              </w:rPr>
            </w:pPr>
            <w:r>
              <w:rPr>
                <w:rFonts w:ascii="宋体" w:hAnsi="宋体" w:hint="eastAsia"/>
                <w:color w:val="000000"/>
                <w:kern w:val="0"/>
                <w:szCs w:val="21"/>
              </w:rPr>
              <w:t>（6）提升执法效果</w:t>
            </w:r>
          </w:p>
        </w:tc>
        <w:tc>
          <w:tcPr>
            <w:tcW w:w="661" w:type="dxa"/>
            <w:vAlign w:val="center"/>
          </w:tcPr>
          <w:p w:rsidR="00FB25C3" w:rsidRDefault="00894992">
            <w:pPr>
              <w:spacing w:line="320" w:lineRule="exact"/>
              <w:jc w:val="center"/>
            </w:pPr>
            <w:r>
              <w:rPr>
                <w:rFonts w:ascii="宋体" w:hAnsi="宋体" w:hint="eastAsia"/>
                <w:color w:val="000000"/>
                <w:kern w:val="0"/>
                <w:szCs w:val="21"/>
              </w:rPr>
              <w:t>（</w:t>
            </w:r>
            <w:r>
              <w:rPr>
                <w:rFonts w:ascii="宋体" w:hAnsi="宋体"/>
                <w:color w:val="000000"/>
                <w:kern w:val="0"/>
                <w:szCs w:val="21"/>
              </w:rPr>
              <w:t>12</w:t>
            </w:r>
            <w:r>
              <w:rPr>
                <w:rFonts w:ascii="宋体" w:hAnsi="宋体" w:hint="eastAsia"/>
                <w:color w:val="000000"/>
                <w:kern w:val="0"/>
                <w:szCs w:val="21"/>
              </w:rPr>
              <w:t>）</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既注重及时查处和纠正违法行为，又注重指导、协调、帮助和服务，保护和增进行政相对人的合法权益。</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随机访谈</w:t>
            </w:r>
          </w:p>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问卷调查</w:t>
            </w:r>
          </w:p>
        </w:tc>
        <w:tc>
          <w:tcPr>
            <w:tcW w:w="3828" w:type="dxa"/>
            <w:vAlign w:val="center"/>
          </w:tcPr>
          <w:p w:rsidR="00FB25C3" w:rsidRDefault="00894992">
            <w:r>
              <w:rPr>
                <w:szCs w:val="21"/>
              </w:rPr>
              <w:t>1.</w:t>
            </w:r>
            <w:r>
              <w:rPr>
                <w:rFonts w:hint="eastAsia"/>
                <w:szCs w:val="21"/>
              </w:rPr>
              <w:t>本部门开展行政指导的案卷；</w:t>
            </w:r>
            <w:r>
              <w:rPr>
                <w:szCs w:val="21"/>
              </w:rPr>
              <w:t>2.</w:t>
            </w:r>
            <w:r>
              <w:rPr>
                <w:rFonts w:hint="eastAsia"/>
                <w:szCs w:val="21"/>
              </w:rPr>
              <w:t>本部门协调、帮助和服务行政相对人的具体案例简要说明材料。</w:t>
            </w:r>
          </w:p>
        </w:tc>
        <w:tc>
          <w:tcPr>
            <w:tcW w:w="992"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执法管理科执法支队</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2401"/>
        </w:trPr>
        <w:tc>
          <w:tcPr>
            <w:tcW w:w="1041" w:type="dxa"/>
            <w:vMerge/>
          </w:tcPr>
          <w:p w:rsidR="00FB25C3" w:rsidRDefault="00FB25C3">
            <w:pPr>
              <w:adjustRightInd w:val="0"/>
              <w:snapToGrid w:val="0"/>
              <w:jc w:val="center"/>
              <w:rPr>
                <w:rFonts w:ascii="黑体" w:eastAsia="黑体" w:hAnsi="黑体"/>
                <w:color w:val="000000"/>
                <w:kern w:val="0"/>
                <w:szCs w:val="21"/>
              </w:rPr>
            </w:pPr>
          </w:p>
        </w:tc>
        <w:tc>
          <w:tcPr>
            <w:tcW w:w="1323" w:type="dxa"/>
            <w:vMerge/>
            <w:vAlign w:val="center"/>
          </w:tcPr>
          <w:p w:rsidR="00FB25C3" w:rsidRDefault="00FB25C3">
            <w:pPr>
              <w:adjustRightInd w:val="0"/>
              <w:snapToGrid w:val="0"/>
              <w:spacing w:line="320" w:lineRule="exact"/>
              <w:jc w:val="left"/>
              <w:rPr>
                <w:rFonts w:ascii="宋体" w:hAnsi="宋体"/>
                <w:color w:val="000000"/>
                <w:kern w:val="0"/>
                <w:szCs w:val="21"/>
              </w:rPr>
            </w:pPr>
          </w:p>
        </w:tc>
        <w:tc>
          <w:tcPr>
            <w:tcW w:w="661" w:type="dxa"/>
            <w:vAlign w:val="center"/>
          </w:tcPr>
          <w:p w:rsidR="00FB25C3" w:rsidRDefault="00894992">
            <w:pPr>
              <w:spacing w:line="320" w:lineRule="exact"/>
              <w:jc w:val="center"/>
            </w:pPr>
            <w:r>
              <w:rPr>
                <w:rFonts w:ascii="宋体" w:hAnsi="宋体" w:hint="eastAsia"/>
                <w:color w:val="000000"/>
                <w:kern w:val="0"/>
                <w:szCs w:val="21"/>
              </w:rPr>
              <w:t>（</w:t>
            </w:r>
            <w:r>
              <w:rPr>
                <w:rFonts w:ascii="宋体" w:hAnsi="宋体"/>
                <w:color w:val="000000"/>
                <w:kern w:val="0"/>
                <w:szCs w:val="21"/>
              </w:rPr>
              <w:t>13</w:t>
            </w:r>
            <w:r>
              <w:rPr>
                <w:rFonts w:ascii="宋体" w:hAnsi="宋体" w:hint="eastAsia"/>
                <w:color w:val="000000"/>
                <w:kern w:val="0"/>
                <w:szCs w:val="21"/>
              </w:rPr>
              <w:t>）</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执法的公正性、公信力和行政相对人的法律遵从度高。</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问卷调查</w:t>
            </w:r>
          </w:p>
        </w:tc>
        <w:tc>
          <w:tcPr>
            <w:tcW w:w="3828" w:type="dxa"/>
            <w:vAlign w:val="center"/>
          </w:tcPr>
          <w:p w:rsidR="00FB25C3" w:rsidRDefault="00894992">
            <w:r>
              <w:rPr>
                <w:szCs w:val="21"/>
              </w:rPr>
              <w:t>1.</w:t>
            </w:r>
            <w:r>
              <w:rPr>
                <w:rFonts w:hint="eastAsia"/>
                <w:szCs w:val="21"/>
              </w:rPr>
              <w:t xml:space="preserve"> </w:t>
            </w:r>
            <w:r>
              <w:rPr>
                <w:rFonts w:hint="eastAsia"/>
                <w:szCs w:val="21"/>
              </w:rPr>
              <w:t>开展模拟问卷调查，收集群众对行政执法的意见和建议；从群众最不满意的问题入手，</w:t>
            </w:r>
            <w:r>
              <w:rPr>
                <w:rFonts w:ascii="宋体" w:hAnsi="宋体" w:hint="eastAsia"/>
                <w:color w:val="000000"/>
                <w:kern w:val="0"/>
                <w:szCs w:val="21"/>
              </w:rPr>
              <w:t>建立整改工作方案和台账，对标对表，逐项整改销号；</w:t>
            </w:r>
            <w:r>
              <w:rPr>
                <w:rFonts w:ascii="宋体" w:hAnsi="宋体"/>
                <w:color w:val="000000"/>
                <w:kern w:val="0"/>
                <w:szCs w:val="21"/>
              </w:rPr>
              <w:t>2.</w:t>
            </w:r>
            <w:r>
              <w:rPr>
                <w:rFonts w:ascii="宋体" w:hAnsi="宋体" w:hint="eastAsia"/>
                <w:color w:val="000000"/>
                <w:kern w:val="0"/>
                <w:szCs w:val="21"/>
              </w:rPr>
              <w:t>配合上级评审部门做好问卷调查，营造浓厚创建氛围，提升群众知晓率和满意度。</w:t>
            </w:r>
          </w:p>
        </w:tc>
        <w:tc>
          <w:tcPr>
            <w:tcW w:w="992"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执法管理科执法支队</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2548"/>
        </w:trPr>
        <w:tc>
          <w:tcPr>
            <w:tcW w:w="1041" w:type="dxa"/>
            <w:vAlign w:val="center"/>
          </w:tcPr>
          <w:p w:rsidR="00FB25C3" w:rsidRDefault="00894992">
            <w:pPr>
              <w:adjustRightInd w:val="0"/>
              <w:snapToGrid w:val="0"/>
              <w:rPr>
                <w:rFonts w:ascii="黑体" w:eastAsia="黑体" w:hAnsi="黑体"/>
                <w:color w:val="000000"/>
                <w:kern w:val="0"/>
                <w:szCs w:val="21"/>
              </w:rPr>
            </w:pPr>
            <w:r>
              <w:rPr>
                <w:rFonts w:ascii="黑体" w:eastAsia="黑体" w:hAnsi="黑体" w:hint="eastAsia"/>
                <w:color w:val="000000"/>
                <w:kern w:val="0"/>
                <w:szCs w:val="21"/>
              </w:rPr>
              <w:t>五、行政</w:t>
            </w:r>
          </w:p>
          <w:p w:rsidR="00FB25C3" w:rsidRDefault="00894992">
            <w:pPr>
              <w:adjustRightInd w:val="0"/>
              <w:snapToGrid w:val="0"/>
              <w:rPr>
                <w:rFonts w:ascii="黑体" w:eastAsia="黑体" w:hAnsi="黑体"/>
                <w:color w:val="000000"/>
                <w:kern w:val="0"/>
                <w:szCs w:val="21"/>
              </w:rPr>
            </w:pPr>
            <w:r>
              <w:rPr>
                <w:rFonts w:ascii="黑体" w:eastAsia="黑体" w:hAnsi="黑体" w:hint="eastAsia"/>
                <w:color w:val="000000"/>
                <w:kern w:val="0"/>
                <w:szCs w:val="21"/>
              </w:rPr>
              <w:t>权力制约</w:t>
            </w:r>
          </w:p>
          <w:p w:rsidR="00FB25C3" w:rsidRDefault="00894992">
            <w:pPr>
              <w:adjustRightInd w:val="0"/>
              <w:snapToGrid w:val="0"/>
              <w:rPr>
                <w:rFonts w:ascii="黑体" w:eastAsia="黑体" w:hAnsi="黑体"/>
                <w:color w:val="000000"/>
                <w:kern w:val="0"/>
                <w:szCs w:val="21"/>
              </w:rPr>
            </w:pPr>
            <w:r>
              <w:rPr>
                <w:rFonts w:ascii="黑体" w:eastAsia="黑体" w:hAnsi="黑体" w:hint="eastAsia"/>
                <w:color w:val="000000"/>
                <w:kern w:val="0"/>
                <w:szCs w:val="21"/>
              </w:rPr>
              <w:t>监督科学</w:t>
            </w:r>
          </w:p>
          <w:p w:rsidR="00FB25C3" w:rsidRDefault="00894992">
            <w:pPr>
              <w:adjustRightInd w:val="0"/>
              <w:snapToGrid w:val="0"/>
              <w:rPr>
                <w:rFonts w:ascii="黑体" w:eastAsia="黑体" w:hAnsi="黑体"/>
                <w:color w:val="000000"/>
                <w:kern w:val="0"/>
                <w:szCs w:val="21"/>
              </w:rPr>
            </w:pPr>
            <w:r>
              <w:rPr>
                <w:rFonts w:ascii="黑体" w:eastAsia="黑体" w:hAnsi="黑体" w:hint="eastAsia"/>
                <w:color w:val="000000"/>
                <w:kern w:val="0"/>
                <w:szCs w:val="21"/>
              </w:rPr>
              <w:t>有效</w:t>
            </w:r>
          </w:p>
        </w:tc>
        <w:tc>
          <w:tcPr>
            <w:tcW w:w="1323" w:type="dxa"/>
            <w:vAlign w:val="center"/>
          </w:tcPr>
          <w:p w:rsidR="00FB25C3" w:rsidRDefault="00894992">
            <w:pPr>
              <w:overflowPunct w:val="0"/>
              <w:adjustRightInd w:val="0"/>
              <w:snapToGrid w:val="0"/>
              <w:spacing w:line="320" w:lineRule="exact"/>
              <w:jc w:val="left"/>
              <w:rPr>
                <w:rFonts w:ascii="宋体" w:hAnsi="宋体"/>
                <w:color w:val="000000"/>
                <w:kern w:val="0"/>
                <w:szCs w:val="21"/>
              </w:rPr>
            </w:pPr>
            <w:r>
              <w:rPr>
                <w:rFonts w:ascii="宋体" w:hAnsi="宋体" w:hint="eastAsia"/>
                <w:color w:val="000000"/>
                <w:kern w:val="0"/>
                <w:szCs w:val="21"/>
              </w:rPr>
              <w:t>1.自觉接受党内监督、人大监督、监察监督、民主监督、司法监督</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color w:val="000000"/>
                <w:kern w:val="0"/>
                <w:szCs w:val="21"/>
              </w:rPr>
              <w:t>73</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支持人民法院依法受理和审理行政案件，行政机关负责人按规定出庭应诉；对于涉及重大公共利益的案件、社会高度关注的案件、可能引发群体性事件的案件、检察机关提起的行政公益诉讼案件等，被诉行政机关负责人出庭率达100%。行政诉讼败诉率不高于上一年度全国行政诉讼败诉率平均值。</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实地核验</w:t>
            </w:r>
          </w:p>
        </w:tc>
        <w:tc>
          <w:tcPr>
            <w:tcW w:w="3828"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cs="方正仿宋_GBK"/>
                <w:color w:val="000000"/>
                <w:szCs w:val="21"/>
              </w:rPr>
              <w:t>1.</w:t>
            </w:r>
            <w:r>
              <w:rPr>
                <w:rFonts w:ascii="宋体" w:hAnsi="宋体" w:cs="方正仿宋_GBK" w:hint="eastAsia"/>
                <w:color w:val="000000"/>
                <w:szCs w:val="21"/>
              </w:rPr>
              <w:t>行政应诉、行政机关负责人出庭应诉工作制度、文件；</w:t>
            </w:r>
            <w:r>
              <w:rPr>
                <w:rFonts w:ascii="宋体" w:hAnsi="宋体" w:cs="方正仿宋_GBK"/>
                <w:color w:val="000000"/>
                <w:szCs w:val="21"/>
              </w:rPr>
              <w:t>2. 2016</w:t>
            </w:r>
            <w:r>
              <w:rPr>
                <w:rFonts w:ascii="宋体" w:hAnsi="宋体" w:cs="方正仿宋_GBK" w:hint="eastAsia"/>
                <w:color w:val="000000"/>
                <w:szCs w:val="21"/>
              </w:rPr>
              <w:t>年以来行政应诉案件汇总表；</w:t>
            </w:r>
            <w:r>
              <w:rPr>
                <w:rFonts w:ascii="宋体" w:hAnsi="宋体" w:cs="方正仿宋_GBK"/>
                <w:color w:val="000000"/>
                <w:szCs w:val="21"/>
              </w:rPr>
              <w:t xml:space="preserve">3. </w:t>
            </w:r>
            <w:r>
              <w:rPr>
                <w:rFonts w:ascii="宋体" w:hAnsi="宋体" w:cs="仿宋_GB2312" w:hint="eastAsia"/>
                <w:color w:val="000000"/>
                <w:szCs w:val="21"/>
              </w:rPr>
              <w:t>人民法院关于被诉行政机关负责人出庭率达到</w:t>
            </w:r>
            <w:r>
              <w:rPr>
                <w:rFonts w:ascii="宋体" w:hAnsi="宋体" w:cs="仿宋_GB2312"/>
                <w:color w:val="000000"/>
                <w:szCs w:val="21"/>
              </w:rPr>
              <w:t>100%</w:t>
            </w:r>
            <w:r>
              <w:rPr>
                <w:rFonts w:ascii="宋体" w:hAnsi="宋体" w:cs="仿宋_GB2312" w:hint="eastAsia"/>
                <w:color w:val="000000"/>
                <w:szCs w:val="21"/>
              </w:rPr>
              <w:t>的情况说明及佐证材料。</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845"/>
        </w:trPr>
        <w:tc>
          <w:tcPr>
            <w:tcW w:w="1041" w:type="dxa"/>
            <w:vAlign w:val="center"/>
          </w:tcPr>
          <w:p w:rsidR="00FB25C3" w:rsidRDefault="00894992">
            <w:pPr>
              <w:adjustRightInd w:val="0"/>
              <w:snapToGrid w:val="0"/>
              <w:jc w:val="left"/>
              <w:rPr>
                <w:rFonts w:ascii="黑体" w:eastAsia="黑体" w:hAnsi="黑体"/>
                <w:color w:val="000000"/>
                <w:kern w:val="0"/>
                <w:szCs w:val="21"/>
              </w:rPr>
            </w:pPr>
            <w:r>
              <w:rPr>
                <w:rFonts w:ascii="黑体" w:eastAsia="黑体" w:hAnsi="黑体" w:hint="eastAsia"/>
                <w:color w:val="000000"/>
                <w:kern w:val="0"/>
                <w:szCs w:val="21"/>
              </w:rPr>
              <w:t>五、行政</w:t>
            </w:r>
          </w:p>
          <w:p w:rsidR="00FB25C3" w:rsidRDefault="00894992">
            <w:pPr>
              <w:adjustRightInd w:val="0"/>
              <w:snapToGrid w:val="0"/>
              <w:jc w:val="left"/>
              <w:rPr>
                <w:rFonts w:ascii="黑体" w:eastAsia="黑体" w:hAnsi="黑体"/>
                <w:color w:val="000000"/>
                <w:kern w:val="0"/>
                <w:szCs w:val="21"/>
              </w:rPr>
            </w:pPr>
            <w:r>
              <w:rPr>
                <w:rFonts w:ascii="黑体" w:eastAsia="黑体" w:hAnsi="黑体" w:hint="eastAsia"/>
                <w:color w:val="000000"/>
                <w:kern w:val="0"/>
                <w:szCs w:val="21"/>
              </w:rPr>
              <w:t>权力制约</w:t>
            </w:r>
          </w:p>
          <w:p w:rsidR="00FB25C3" w:rsidRDefault="00894992">
            <w:pPr>
              <w:adjustRightInd w:val="0"/>
              <w:snapToGrid w:val="0"/>
              <w:jc w:val="left"/>
              <w:rPr>
                <w:rFonts w:ascii="黑体" w:eastAsia="黑体" w:hAnsi="黑体"/>
                <w:color w:val="000000"/>
                <w:kern w:val="0"/>
                <w:szCs w:val="21"/>
              </w:rPr>
            </w:pPr>
            <w:r>
              <w:rPr>
                <w:rFonts w:ascii="黑体" w:eastAsia="黑体" w:hAnsi="黑体" w:hint="eastAsia"/>
                <w:color w:val="000000"/>
                <w:kern w:val="0"/>
                <w:szCs w:val="21"/>
              </w:rPr>
              <w:t>监督科学</w:t>
            </w:r>
          </w:p>
          <w:p w:rsidR="00FB25C3" w:rsidRDefault="00894992">
            <w:pPr>
              <w:adjustRightInd w:val="0"/>
              <w:snapToGrid w:val="0"/>
              <w:jc w:val="left"/>
              <w:rPr>
                <w:rFonts w:ascii="仿宋_GB2312" w:eastAsia="仿宋_GB2312"/>
                <w:b/>
                <w:color w:val="000000"/>
                <w:kern w:val="0"/>
                <w:szCs w:val="21"/>
              </w:rPr>
            </w:pPr>
            <w:r>
              <w:rPr>
                <w:rFonts w:ascii="黑体" w:eastAsia="黑体" w:hAnsi="黑体" w:hint="eastAsia"/>
                <w:color w:val="000000"/>
                <w:kern w:val="0"/>
                <w:szCs w:val="21"/>
              </w:rPr>
              <w:t>有效</w:t>
            </w:r>
          </w:p>
        </w:tc>
        <w:tc>
          <w:tcPr>
            <w:tcW w:w="1323" w:type="dxa"/>
            <w:vMerge w:val="restart"/>
            <w:vAlign w:val="center"/>
          </w:tcPr>
          <w:p w:rsidR="00FB25C3" w:rsidRDefault="00894992">
            <w:pPr>
              <w:adjustRightInd w:val="0"/>
              <w:snapToGrid w:val="0"/>
              <w:spacing w:line="320" w:lineRule="exact"/>
              <w:jc w:val="left"/>
              <w:rPr>
                <w:rFonts w:ascii="宋体" w:hAnsi="宋体"/>
                <w:color w:val="000000"/>
                <w:kern w:val="0"/>
                <w:szCs w:val="21"/>
              </w:rPr>
            </w:pPr>
            <w:r>
              <w:rPr>
                <w:rFonts w:ascii="宋体" w:hAnsi="宋体" w:hint="eastAsia"/>
                <w:color w:val="000000"/>
                <w:kern w:val="0"/>
                <w:szCs w:val="21"/>
              </w:rPr>
              <w:t>1.自觉接受党内监督、人大监督、监察监督、民主监督、司法监督</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color w:val="000000"/>
                <w:kern w:val="0"/>
                <w:szCs w:val="21"/>
              </w:rPr>
              <w:t>74</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尊重并执行人民法院生效裁判，不存在未履行法院生效裁判的情况。重视人民法院提出的司法建议，及时向人民法院反馈司法建议采纳情况，办复率达100%。</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cs="方正仿宋_GBK"/>
                <w:color w:val="000000"/>
                <w:szCs w:val="21"/>
              </w:rPr>
              <w:t>1.</w:t>
            </w:r>
            <w:r>
              <w:rPr>
                <w:rFonts w:ascii="宋体" w:hAnsi="宋体" w:cs="方正仿宋_GBK" w:hint="eastAsia"/>
                <w:color w:val="000000"/>
                <w:szCs w:val="21"/>
              </w:rPr>
              <w:t>履行法院裁判的相关文件及制度规定；</w:t>
            </w:r>
            <w:r>
              <w:rPr>
                <w:rFonts w:ascii="宋体" w:hAnsi="宋体" w:cs="方正仿宋_GBK"/>
                <w:color w:val="000000"/>
                <w:szCs w:val="21"/>
              </w:rPr>
              <w:t>2.</w:t>
            </w:r>
            <w:r>
              <w:rPr>
                <w:rFonts w:ascii="宋体" w:hAnsi="宋体" w:cs="方正仿宋_GBK" w:hint="eastAsia"/>
                <w:color w:val="000000"/>
                <w:szCs w:val="21"/>
              </w:rPr>
              <w:t>法院出具的不存在未履行法院生效裁判情况说明及佐证材料；</w:t>
            </w:r>
            <w:r>
              <w:rPr>
                <w:rFonts w:ascii="宋体" w:hAnsi="宋体" w:cs="仿宋_GB2312"/>
                <w:color w:val="000000"/>
                <w:szCs w:val="21"/>
              </w:rPr>
              <w:t>3</w:t>
            </w:r>
            <w:r>
              <w:rPr>
                <w:rFonts w:ascii="宋体" w:cs="仿宋_GB2312"/>
                <w:color w:val="000000"/>
                <w:szCs w:val="21"/>
              </w:rPr>
              <w:t>.</w:t>
            </w:r>
            <w:r>
              <w:rPr>
                <w:rFonts w:ascii="宋体" w:hAnsi="宋体" w:cs="仿宋_GB2312" w:hint="eastAsia"/>
                <w:color w:val="000000"/>
                <w:szCs w:val="21"/>
              </w:rPr>
              <w:t>人民法院生效裁判执行相关情况说明及佐证材料；</w:t>
            </w:r>
            <w:r>
              <w:rPr>
                <w:rFonts w:ascii="宋体" w:hAnsi="宋体" w:cs="仿宋_GB2312"/>
                <w:color w:val="000000"/>
                <w:szCs w:val="21"/>
              </w:rPr>
              <w:t>4</w:t>
            </w:r>
            <w:r>
              <w:rPr>
                <w:rFonts w:ascii="宋体" w:cs="仿宋_GB2312"/>
                <w:color w:val="000000"/>
                <w:szCs w:val="21"/>
              </w:rPr>
              <w:t>.</w:t>
            </w:r>
            <w:r>
              <w:rPr>
                <w:rFonts w:ascii="宋体" w:hAnsi="宋体" w:cs="仿宋_GB2312" w:hint="eastAsia"/>
                <w:color w:val="000000"/>
                <w:szCs w:val="21"/>
              </w:rPr>
              <w:t>司法建议采纳的相关情况说明。</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100"/>
        </w:trPr>
        <w:tc>
          <w:tcPr>
            <w:tcW w:w="1041" w:type="dxa"/>
            <w:vAlign w:val="center"/>
          </w:tcPr>
          <w:p w:rsidR="00FB25C3" w:rsidRDefault="00FB25C3">
            <w:pPr>
              <w:adjustRightInd w:val="0"/>
              <w:snapToGrid w:val="0"/>
              <w:rPr>
                <w:rFonts w:ascii="黑体" w:eastAsia="黑体" w:hAnsi="黑体"/>
                <w:color w:val="000000"/>
                <w:kern w:val="0"/>
                <w:szCs w:val="21"/>
              </w:rPr>
            </w:pPr>
          </w:p>
        </w:tc>
        <w:tc>
          <w:tcPr>
            <w:tcW w:w="1323" w:type="dxa"/>
            <w:vMerge/>
            <w:vAlign w:val="center"/>
          </w:tcPr>
          <w:p w:rsidR="00FB25C3" w:rsidRDefault="00FB25C3">
            <w:pPr>
              <w:adjustRightInd w:val="0"/>
              <w:snapToGrid w:val="0"/>
              <w:spacing w:line="320" w:lineRule="exact"/>
              <w:jc w:val="left"/>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75</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自觉接受、配合监察机关开展的监督工作。及时向检察机关反馈检察建议采纳情况，办复率达</w:t>
            </w:r>
            <w:r>
              <w:rPr>
                <w:rFonts w:ascii="宋体" w:hAnsi="宋体"/>
                <w:color w:val="000000"/>
                <w:kern w:val="0"/>
                <w:szCs w:val="21"/>
              </w:rPr>
              <w:t>100%</w:t>
            </w:r>
            <w:r>
              <w:rPr>
                <w:rFonts w:ascii="宋体" w:hAnsi="宋体" w:hint="eastAsia"/>
                <w:color w:val="000000"/>
                <w:kern w:val="0"/>
                <w:szCs w:val="21"/>
              </w:rPr>
              <w:t>。</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tc>
        <w:tc>
          <w:tcPr>
            <w:tcW w:w="3828" w:type="dxa"/>
            <w:vMerge w:val="restart"/>
            <w:vAlign w:val="center"/>
          </w:tcPr>
          <w:p w:rsidR="00FB25C3" w:rsidRDefault="00894992">
            <w:pPr>
              <w:widowControl/>
              <w:adjustRightInd w:val="0"/>
              <w:snapToGrid w:val="0"/>
              <w:spacing w:line="320" w:lineRule="exact"/>
              <w:textAlignment w:val="center"/>
              <w:rPr>
                <w:rFonts w:ascii="宋体" w:hAnsi="宋体" w:cs="方正仿宋_GBK"/>
                <w:color w:val="000000"/>
                <w:szCs w:val="21"/>
              </w:rPr>
            </w:pPr>
            <w:r>
              <w:rPr>
                <w:rFonts w:ascii="宋体" w:hAnsi="宋体" w:cs="仿宋_GB2312"/>
                <w:color w:val="000000"/>
                <w:szCs w:val="21"/>
              </w:rPr>
              <w:t>1</w:t>
            </w:r>
            <w:r>
              <w:rPr>
                <w:rFonts w:ascii="宋体" w:cs="仿宋_GB2312"/>
                <w:color w:val="000000"/>
                <w:szCs w:val="21"/>
              </w:rPr>
              <w:t>.</w:t>
            </w:r>
            <w:r>
              <w:rPr>
                <w:rFonts w:ascii="宋体" w:hAnsi="宋体" w:cs="仿宋_GB2312" w:hint="eastAsia"/>
                <w:color w:val="000000"/>
                <w:szCs w:val="21"/>
              </w:rPr>
              <w:t>纪委监察机关、检察机关关于有关情况的说明；</w:t>
            </w:r>
            <w:r>
              <w:rPr>
                <w:rFonts w:ascii="宋体" w:hAnsi="宋体" w:cs="仿宋_GB2312"/>
                <w:color w:val="000000"/>
                <w:szCs w:val="21"/>
              </w:rPr>
              <w:t>2</w:t>
            </w:r>
            <w:r>
              <w:rPr>
                <w:rFonts w:ascii="宋体" w:cs="仿宋_GB2312"/>
                <w:color w:val="000000"/>
                <w:szCs w:val="21"/>
              </w:rPr>
              <w:t>.</w:t>
            </w:r>
            <w:r>
              <w:rPr>
                <w:rFonts w:ascii="宋体" w:hAnsi="宋体" w:hint="eastAsia"/>
                <w:color w:val="000000"/>
                <w:kern w:val="0"/>
                <w:szCs w:val="21"/>
              </w:rPr>
              <w:t>自觉接受司法、监察、审计监督，开展行政监督的情况说明；</w:t>
            </w:r>
            <w:r>
              <w:rPr>
                <w:rFonts w:ascii="宋体" w:hAnsi="宋体" w:cs="仿宋_GB2312"/>
                <w:color w:val="000000"/>
                <w:szCs w:val="21"/>
              </w:rPr>
              <w:t xml:space="preserve"> 3</w:t>
            </w:r>
            <w:r>
              <w:rPr>
                <w:rFonts w:ascii="宋体" w:cs="仿宋_GB2312"/>
                <w:color w:val="000000"/>
                <w:szCs w:val="21"/>
              </w:rPr>
              <w:t>.</w:t>
            </w:r>
            <w:r>
              <w:rPr>
                <w:rFonts w:ascii="宋体" w:hAnsi="宋体" w:cs="仿宋_GB2312"/>
                <w:color w:val="000000"/>
                <w:szCs w:val="21"/>
              </w:rPr>
              <w:t xml:space="preserve"> 2016</w:t>
            </w:r>
            <w:r>
              <w:rPr>
                <w:rFonts w:ascii="宋体" w:hAnsi="宋体" w:cs="仿宋_GB2312" w:hint="eastAsia"/>
                <w:color w:val="000000"/>
                <w:szCs w:val="21"/>
              </w:rPr>
              <w:t>年来领导干部因严重违纪受到处分、因违法犯罪行为被追究刑事责任的情况说明；</w:t>
            </w:r>
            <w:r>
              <w:rPr>
                <w:rFonts w:ascii="宋体" w:hAnsi="宋体" w:cs="仿宋_GB2312"/>
                <w:color w:val="000000"/>
                <w:szCs w:val="21"/>
              </w:rPr>
              <w:t>4.</w:t>
            </w:r>
            <w:r>
              <w:rPr>
                <w:rFonts w:ascii="宋体" w:hAnsi="宋体" w:cs="仿宋_GB2312" w:hint="eastAsia"/>
                <w:color w:val="000000"/>
                <w:szCs w:val="21"/>
              </w:rPr>
              <w:t>政府内部层级监督常态化、长效化机制建立的情况说明；</w:t>
            </w:r>
            <w:r>
              <w:rPr>
                <w:rFonts w:ascii="宋体" w:hAnsi="宋体" w:cs="仿宋_GB2312"/>
                <w:color w:val="000000"/>
                <w:szCs w:val="21"/>
              </w:rPr>
              <w:t>5.</w:t>
            </w:r>
            <w:r>
              <w:rPr>
                <w:rFonts w:ascii="宋体" w:hAnsi="宋体" w:cs="仿宋_GB2312" w:hint="eastAsia"/>
                <w:color w:val="000000"/>
                <w:szCs w:val="21"/>
              </w:rPr>
              <w:t>相关行政处理及责任追究案卷；</w:t>
            </w:r>
            <w:r>
              <w:rPr>
                <w:rFonts w:ascii="宋体" w:hAnsi="宋体" w:cs="仿宋_GB2312"/>
                <w:color w:val="000000"/>
                <w:szCs w:val="21"/>
              </w:rPr>
              <w:t>6.</w:t>
            </w:r>
            <w:r>
              <w:rPr>
                <w:rFonts w:ascii="宋体" w:hAnsi="宋体" w:cs="仿宋_GB2312" w:hint="eastAsia"/>
                <w:color w:val="000000"/>
                <w:szCs w:val="21"/>
              </w:rPr>
              <w:t>相关制度文件及档案材料。</w:t>
            </w:r>
          </w:p>
        </w:tc>
        <w:tc>
          <w:tcPr>
            <w:tcW w:w="992" w:type="dxa"/>
            <w:vMerge w:val="restart"/>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张和平</w:t>
            </w:r>
          </w:p>
        </w:tc>
        <w:tc>
          <w:tcPr>
            <w:tcW w:w="1134" w:type="dxa"/>
            <w:vMerge w:val="restart"/>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驻城市管理局纪检监察组</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258"/>
        </w:trPr>
        <w:tc>
          <w:tcPr>
            <w:tcW w:w="1041" w:type="dxa"/>
            <w:vMerge w:val="restart"/>
            <w:vAlign w:val="center"/>
          </w:tcPr>
          <w:p w:rsidR="00FB25C3" w:rsidRDefault="00894992">
            <w:pPr>
              <w:adjustRightInd w:val="0"/>
              <w:snapToGrid w:val="0"/>
              <w:jc w:val="left"/>
              <w:rPr>
                <w:rFonts w:ascii="黑体" w:eastAsia="黑体" w:hAnsi="黑体"/>
                <w:color w:val="000000"/>
                <w:kern w:val="0"/>
                <w:szCs w:val="21"/>
              </w:rPr>
            </w:pPr>
            <w:r>
              <w:rPr>
                <w:rFonts w:ascii="黑体" w:eastAsia="黑体" w:hAnsi="黑体" w:hint="eastAsia"/>
                <w:color w:val="000000"/>
                <w:kern w:val="0"/>
                <w:szCs w:val="21"/>
              </w:rPr>
              <w:t>五、行政</w:t>
            </w:r>
          </w:p>
          <w:p w:rsidR="00FB25C3" w:rsidRDefault="00894992">
            <w:pPr>
              <w:adjustRightInd w:val="0"/>
              <w:snapToGrid w:val="0"/>
              <w:jc w:val="left"/>
              <w:rPr>
                <w:rFonts w:ascii="黑体" w:eastAsia="黑体" w:hAnsi="黑体"/>
                <w:color w:val="000000"/>
                <w:kern w:val="0"/>
                <w:szCs w:val="21"/>
              </w:rPr>
            </w:pPr>
            <w:r>
              <w:rPr>
                <w:rFonts w:ascii="黑体" w:eastAsia="黑体" w:hAnsi="黑体" w:hint="eastAsia"/>
                <w:color w:val="000000"/>
                <w:kern w:val="0"/>
                <w:szCs w:val="21"/>
              </w:rPr>
              <w:t>权力制约</w:t>
            </w:r>
          </w:p>
          <w:p w:rsidR="00FB25C3" w:rsidRDefault="00894992">
            <w:pPr>
              <w:adjustRightInd w:val="0"/>
              <w:snapToGrid w:val="0"/>
              <w:jc w:val="left"/>
              <w:rPr>
                <w:rFonts w:ascii="黑体" w:eastAsia="黑体" w:hAnsi="黑体"/>
                <w:color w:val="000000"/>
                <w:kern w:val="0"/>
                <w:szCs w:val="21"/>
              </w:rPr>
            </w:pPr>
            <w:r>
              <w:rPr>
                <w:rFonts w:ascii="黑体" w:eastAsia="黑体" w:hAnsi="黑体" w:hint="eastAsia"/>
                <w:color w:val="000000"/>
                <w:kern w:val="0"/>
                <w:szCs w:val="21"/>
              </w:rPr>
              <w:t>监督科学</w:t>
            </w:r>
          </w:p>
          <w:p w:rsidR="00FB25C3" w:rsidRDefault="00894992">
            <w:pPr>
              <w:adjustRightInd w:val="0"/>
              <w:snapToGrid w:val="0"/>
              <w:rPr>
                <w:rFonts w:ascii="黑体" w:eastAsia="黑体" w:hAnsi="黑体"/>
                <w:color w:val="000000"/>
                <w:kern w:val="0"/>
                <w:szCs w:val="21"/>
              </w:rPr>
            </w:pPr>
            <w:r>
              <w:rPr>
                <w:rFonts w:ascii="黑体" w:eastAsia="黑体" w:hAnsi="黑体" w:hint="eastAsia"/>
                <w:color w:val="000000"/>
                <w:kern w:val="0"/>
                <w:szCs w:val="21"/>
              </w:rPr>
              <w:t>有效</w:t>
            </w:r>
          </w:p>
        </w:tc>
        <w:tc>
          <w:tcPr>
            <w:tcW w:w="1323" w:type="dxa"/>
            <w:vMerge w:val="restart"/>
            <w:vAlign w:val="center"/>
          </w:tcPr>
          <w:p w:rsidR="00FB25C3" w:rsidRDefault="00894992">
            <w:pPr>
              <w:adjustRightInd w:val="0"/>
              <w:snapToGrid w:val="0"/>
              <w:spacing w:line="320" w:lineRule="exact"/>
              <w:jc w:val="left"/>
              <w:textAlignment w:val="top"/>
              <w:rPr>
                <w:rFonts w:ascii="宋体" w:hAnsi="宋体"/>
                <w:color w:val="000000"/>
                <w:kern w:val="0"/>
                <w:szCs w:val="21"/>
              </w:rPr>
            </w:pPr>
            <w:r>
              <w:rPr>
                <w:rFonts w:ascii="宋体" w:hAnsi="宋体" w:hint="eastAsia"/>
                <w:color w:val="000000"/>
                <w:kern w:val="0"/>
                <w:szCs w:val="21"/>
              </w:rPr>
              <w:t>2.加强行政监督和审计监督</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7</w:t>
            </w:r>
            <w:r>
              <w:rPr>
                <w:rFonts w:ascii="宋体" w:hAnsi="宋体"/>
                <w:color w:val="000000"/>
                <w:kern w:val="0"/>
                <w:szCs w:val="21"/>
              </w:rPr>
              <w:t>6</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政府内部层级监督常态化、长效化机制建立，对监督主体、监督内容、监督方式、违法或者不当行政行为的处理、责任追究等作出规定。</w:t>
            </w:r>
          </w:p>
        </w:tc>
        <w:tc>
          <w:tcPr>
            <w:tcW w:w="977"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tc>
        <w:tc>
          <w:tcPr>
            <w:tcW w:w="3828" w:type="dxa"/>
            <w:vMerge/>
            <w:vAlign w:val="center"/>
          </w:tcPr>
          <w:p w:rsidR="00FB25C3" w:rsidRDefault="00FB25C3">
            <w:pPr>
              <w:widowControl/>
              <w:adjustRightInd w:val="0"/>
              <w:snapToGrid w:val="0"/>
              <w:spacing w:line="320" w:lineRule="exact"/>
              <w:textAlignment w:val="center"/>
              <w:rPr>
                <w:rFonts w:ascii="宋体" w:hAnsi="宋体" w:cs="方正仿宋_GBK"/>
                <w:color w:val="000000"/>
                <w:szCs w:val="21"/>
              </w:rPr>
            </w:pPr>
          </w:p>
        </w:tc>
        <w:tc>
          <w:tcPr>
            <w:tcW w:w="992" w:type="dxa"/>
            <w:vMerge/>
            <w:vAlign w:val="center"/>
          </w:tcPr>
          <w:p w:rsidR="00FB25C3" w:rsidRDefault="00FB25C3">
            <w:pPr>
              <w:adjustRightInd w:val="0"/>
              <w:snapToGrid w:val="0"/>
              <w:spacing w:line="320" w:lineRule="exact"/>
              <w:jc w:val="center"/>
              <w:rPr>
                <w:rFonts w:ascii="宋体" w:hAnsi="宋体"/>
                <w:color w:val="000000"/>
                <w:kern w:val="0"/>
                <w:szCs w:val="21"/>
              </w:rPr>
            </w:pPr>
          </w:p>
        </w:tc>
        <w:tc>
          <w:tcPr>
            <w:tcW w:w="1134" w:type="dxa"/>
            <w:vMerge/>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845"/>
        </w:trPr>
        <w:tc>
          <w:tcPr>
            <w:tcW w:w="1041" w:type="dxa"/>
            <w:vMerge/>
            <w:vAlign w:val="center"/>
          </w:tcPr>
          <w:p w:rsidR="00FB25C3" w:rsidRDefault="00FB25C3">
            <w:pPr>
              <w:adjustRightInd w:val="0"/>
              <w:snapToGrid w:val="0"/>
              <w:rPr>
                <w:rFonts w:ascii="黑体" w:eastAsia="黑体" w:hAnsi="黑体"/>
                <w:color w:val="000000"/>
                <w:kern w:val="0"/>
                <w:szCs w:val="21"/>
              </w:rPr>
            </w:pPr>
          </w:p>
        </w:tc>
        <w:tc>
          <w:tcPr>
            <w:tcW w:w="1323" w:type="dxa"/>
            <w:vMerge/>
            <w:vAlign w:val="center"/>
          </w:tcPr>
          <w:p w:rsidR="00FB25C3" w:rsidRDefault="00FB25C3">
            <w:pPr>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77</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政府内部权力制约体系形成，对财政资金分配使用、国有资产监管、政府投资、政府采购、公共资源转让、公共工程建设等权力集中的部门和岗位实行分事行权、分岗设权、分级授权，定期轮岗。</w:t>
            </w:r>
          </w:p>
        </w:tc>
        <w:tc>
          <w:tcPr>
            <w:tcW w:w="977"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tc>
        <w:tc>
          <w:tcPr>
            <w:tcW w:w="3828" w:type="dxa"/>
            <w:vMerge/>
            <w:vAlign w:val="center"/>
          </w:tcPr>
          <w:p w:rsidR="00FB25C3" w:rsidRDefault="00FB25C3">
            <w:pPr>
              <w:widowControl/>
              <w:adjustRightInd w:val="0"/>
              <w:snapToGrid w:val="0"/>
              <w:spacing w:line="320" w:lineRule="exact"/>
              <w:textAlignment w:val="center"/>
              <w:rPr>
                <w:rFonts w:ascii="宋体" w:hAnsi="宋体" w:cs="方正仿宋_GBK"/>
                <w:color w:val="000000"/>
                <w:szCs w:val="21"/>
              </w:rPr>
            </w:pPr>
          </w:p>
        </w:tc>
        <w:tc>
          <w:tcPr>
            <w:tcW w:w="992" w:type="dxa"/>
            <w:vMerge/>
            <w:vAlign w:val="center"/>
          </w:tcPr>
          <w:p w:rsidR="00FB25C3" w:rsidRDefault="00FB25C3">
            <w:pPr>
              <w:adjustRightInd w:val="0"/>
              <w:snapToGrid w:val="0"/>
              <w:spacing w:line="320" w:lineRule="exact"/>
              <w:jc w:val="center"/>
              <w:rPr>
                <w:rFonts w:ascii="宋体" w:hAnsi="宋体"/>
                <w:color w:val="000000"/>
                <w:kern w:val="0"/>
                <w:szCs w:val="21"/>
              </w:rPr>
            </w:pPr>
          </w:p>
        </w:tc>
        <w:tc>
          <w:tcPr>
            <w:tcW w:w="1134" w:type="dxa"/>
            <w:vMerge/>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823"/>
        </w:trPr>
        <w:tc>
          <w:tcPr>
            <w:tcW w:w="1041" w:type="dxa"/>
            <w:vMerge/>
          </w:tcPr>
          <w:p w:rsidR="00FB25C3" w:rsidRDefault="00FB25C3">
            <w:pPr>
              <w:adjustRightInd w:val="0"/>
              <w:snapToGrid w:val="0"/>
              <w:rPr>
                <w:rFonts w:ascii="仿宋_GB2312" w:eastAsia="仿宋_GB2312"/>
                <w:b/>
                <w:color w:val="000000"/>
                <w:kern w:val="0"/>
                <w:szCs w:val="21"/>
              </w:rPr>
            </w:pPr>
          </w:p>
        </w:tc>
        <w:tc>
          <w:tcPr>
            <w:tcW w:w="1323" w:type="dxa"/>
            <w:vMerge/>
            <w:vAlign w:val="center"/>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78</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依法独立行使审计监督权的审计管理体制建立健全，实现审计全覆盖。</w:t>
            </w:r>
          </w:p>
        </w:tc>
        <w:tc>
          <w:tcPr>
            <w:tcW w:w="977"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widowControl/>
              <w:spacing w:line="320" w:lineRule="exact"/>
              <w:textAlignment w:val="center"/>
              <w:rPr>
                <w:rFonts w:ascii="宋体" w:cs="方正仿宋_GBK"/>
                <w:color w:val="000000"/>
                <w:szCs w:val="21"/>
              </w:rPr>
            </w:pPr>
            <w:r>
              <w:rPr>
                <w:rFonts w:ascii="宋体" w:hAnsi="宋体" w:cs="方正仿宋_GBK"/>
                <w:color w:val="000000"/>
                <w:szCs w:val="21"/>
              </w:rPr>
              <w:t>1.</w:t>
            </w:r>
            <w:r>
              <w:rPr>
                <w:rFonts w:ascii="宋体" w:hAnsi="宋体" w:cs="方正仿宋_GBK" w:hint="eastAsia"/>
                <w:color w:val="000000"/>
                <w:szCs w:val="21"/>
              </w:rPr>
              <w:t>依法独立行使审计和监督管理的相关文件制度；</w:t>
            </w:r>
            <w:r>
              <w:rPr>
                <w:rFonts w:ascii="宋体" w:hAnsi="宋体" w:cs="方正仿宋_GBK"/>
                <w:color w:val="000000"/>
                <w:szCs w:val="21"/>
              </w:rPr>
              <w:t>2.</w:t>
            </w:r>
            <w:r>
              <w:rPr>
                <w:rFonts w:ascii="宋体" w:hAnsi="宋体" w:cs="方正仿宋_GBK" w:hint="eastAsia"/>
                <w:color w:val="000000"/>
                <w:szCs w:val="21"/>
              </w:rPr>
              <w:t>年度审计报告；</w:t>
            </w:r>
            <w:r>
              <w:rPr>
                <w:rFonts w:ascii="宋体" w:hAnsi="宋体" w:cs="方正仿宋_GBK"/>
                <w:color w:val="000000"/>
                <w:szCs w:val="21"/>
              </w:rPr>
              <w:t>3.</w:t>
            </w:r>
            <w:r>
              <w:rPr>
                <w:rFonts w:ascii="宋体" w:hAnsi="宋体" w:cs="方正仿宋_GBK" w:hint="eastAsia"/>
                <w:color w:val="000000"/>
                <w:szCs w:val="21"/>
              </w:rPr>
              <w:t>对政府相关部门审计报告、专项审计报告等；</w:t>
            </w:r>
            <w:r>
              <w:rPr>
                <w:rFonts w:ascii="宋体" w:hAnsi="宋体" w:cs="方正仿宋_GBK"/>
                <w:color w:val="000000"/>
                <w:szCs w:val="21"/>
              </w:rPr>
              <w:t>4.</w:t>
            </w:r>
            <w:r>
              <w:rPr>
                <w:rFonts w:ascii="宋体" w:hAnsi="宋体" w:cs="方正仿宋_GBK" w:hint="eastAsia"/>
                <w:color w:val="000000"/>
                <w:szCs w:val="21"/>
              </w:rPr>
              <w:t>审计全覆盖佐证材料。</w:t>
            </w:r>
          </w:p>
        </w:tc>
        <w:tc>
          <w:tcPr>
            <w:tcW w:w="992"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常小敏</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财务科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823"/>
        </w:trPr>
        <w:tc>
          <w:tcPr>
            <w:tcW w:w="1041" w:type="dxa"/>
            <w:vMerge/>
          </w:tcPr>
          <w:p w:rsidR="00FB25C3" w:rsidRDefault="00FB25C3">
            <w:pPr>
              <w:adjustRightInd w:val="0"/>
              <w:snapToGrid w:val="0"/>
              <w:rPr>
                <w:rFonts w:ascii="仿宋_GB2312" w:eastAsia="仿宋_GB2312"/>
                <w:b/>
                <w:color w:val="000000"/>
                <w:kern w:val="0"/>
                <w:szCs w:val="21"/>
              </w:rPr>
            </w:pPr>
          </w:p>
        </w:tc>
        <w:tc>
          <w:tcPr>
            <w:tcW w:w="1323" w:type="dxa"/>
            <w:vMerge/>
            <w:vAlign w:val="center"/>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14</w:t>
            </w:r>
            <w:r>
              <w:rPr>
                <w:rFonts w:ascii="宋体" w:hAnsi="宋体" w:hint="eastAsia"/>
                <w:color w:val="000000"/>
                <w:kern w:val="0"/>
                <w:szCs w:val="21"/>
              </w:rPr>
              <w:t>）</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按照审计决定书要求落实整改。</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审计部门对本</w:t>
            </w:r>
            <w:r>
              <w:rPr>
                <w:rFonts w:ascii="宋体" w:hAnsi="宋体"/>
                <w:color w:val="000000"/>
                <w:kern w:val="0"/>
                <w:szCs w:val="21"/>
              </w:rPr>
              <w:t>单位</w:t>
            </w:r>
            <w:r>
              <w:rPr>
                <w:rFonts w:ascii="宋体" w:hAnsi="宋体" w:hint="eastAsia"/>
                <w:color w:val="000000"/>
                <w:kern w:val="0"/>
                <w:szCs w:val="21"/>
              </w:rPr>
              <w:t>落实审计决定书的情况说明。</w:t>
            </w:r>
          </w:p>
        </w:tc>
        <w:tc>
          <w:tcPr>
            <w:tcW w:w="992"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常小敏</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财务科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849"/>
        </w:trPr>
        <w:tc>
          <w:tcPr>
            <w:tcW w:w="1041" w:type="dxa"/>
            <w:vMerge/>
            <w:vAlign w:val="center"/>
          </w:tcPr>
          <w:p w:rsidR="00FB25C3" w:rsidRDefault="00FB25C3">
            <w:pPr>
              <w:adjustRightInd w:val="0"/>
              <w:snapToGrid w:val="0"/>
              <w:rPr>
                <w:rFonts w:ascii="仿宋_GB2312" w:eastAsia="仿宋_GB2312"/>
                <w:b/>
                <w:color w:val="000000"/>
                <w:kern w:val="0"/>
                <w:szCs w:val="21"/>
              </w:rPr>
            </w:pPr>
          </w:p>
        </w:tc>
        <w:tc>
          <w:tcPr>
            <w:tcW w:w="1323" w:type="dxa"/>
            <w:vMerge w:val="restart"/>
            <w:vAlign w:val="center"/>
          </w:tcPr>
          <w:p w:rsidR="00FB25C3" w:rsidRDefault="00894992">
            <w:pPr>
              <w:adjustRightInd w:val="0"/>
              <w:snapToGrid w:val="0"/>
              <w:spacing w:line="320" w:lineRule="exact"/>
              <w:jc w:val="left"/>
              <w:textAlignment w:val="top"/>
              <w:rPr>
                <w:rFonts w:ascii="宋体" w:hAnsi="宋体"/>
                <w:color w:val="000000"/>
                <w:kern w:val="0"/>
                <w:szCs w:val="21"/>
              </w:rPr>
            </w:pPr>
            <w:r>
              <w:rPr>
                <w:rFonts w:ascii="宋体" w:hAnsi="宋体" w:hint="eastAsia"/>
                <w:color w:val="000000"/>
                <w:kern w:val="0"/>
                <w:szCs w:val="21"/>
              </w:rPr>
              <w:t>2.加强行政监督和审计监督</w:t>
            </w:r>
          </w:p>
        </w:tc>
        <w:tc>
          <w:tcPr>
            <w:tcW w:w="661"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w:t>
            </w:r>
            <w:r>
              <w:rPr>
                <w:rFonts w:ascii="宋体" w:hAnsi="宋体"/>
                <w:color w:val="000000"/>
                <w:kern w:val="0"/>
                <w:szCs w:val="21"/>
              </w:rPr>
              <w:t>15</w:t>
            </w:r>
            <w:r>
              <w:rPr>
                <w:rFonts w:ascii="宋体" w:hAnsi="宋体" w:hint="eastAsia"/>
                <w:color w:val="000000"/>
                <w:kern w:val="0"/>
                <w:szCs w:val="21"/>
              </w:rPr>
              <w:t>）</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建立和执行政府机关和统计机构及工作人员防范和惩治统计造假、弄虚作假责任制、问责制。</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tc>
        <w:tc>
          <w:tcPr>
            <w:tcW w:w="3828" w:type="dxa"/>
            <w:vMerge w:val="restart"/>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（1）建立和落实统计制度的情况说明。</w:t>
            </w:r>
          </w:p>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（2）抽取某一方面的统计数据，进行核查。</w:t>
            </w:r>
          </w:p>
        </w:tc>
        <w:tc>
          <w:tcPr>
            <w:tcW w:w="992" w:type="dxa"/>
            <w:vMerge w:val="restart"/>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常小敏</w:t>
            </w:r>
          </w:p>
        </w:tc>
        <w:tc>
          <w:tcPr>
            <w:tcW w:w="1134" w:type="dxa"/>
            <w:vMerge w:val="restart"/>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财务科</w:t>
            </w:r>
          </w:p>
        </w:tc>
        <w:tc>
          <w:tcPr>
            <w:tcW w:w="634" w:type="dxa"/>
            <w:vMerge w:val="restart"/>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833"/>
        </w:trPr>
        <w:tc>
          <w:tcPr>
            <w:tcW w:w="1041" w:type="dxa"/>
            <w:vMerge/>
          </w:tcPr>
          <w:p w:rsidR="00FB25C3" w:rsidRDefault="00FB25C3">
            <w:pPr>
              <w:adjustRightInd w:val="0"/>
              <w:snapToGrid w:val="0"/>
              <w:rPr>
                <w:rFonts w:ascii="仿宋_GB2312" w:eastAsia="仿宋_GB2312"/>
                <w:b/>
                <w:color w:val="000000"/>
                <w:kern w:val="0"/>
                <w:szCs w:val="21"/>
              </w:rPr>
            </w:pPr>
          </w:p>
        </w:tc>
        <w:tc>
          <w:tcPr>
            <w:tcW w:w="1323" w:type="dxa"/>
            <w:vMerge/>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w:t>
            </w:r>
            <w:r>
              <w:rPr>
                <w:rFonts w:ascii="宋体" w:hAnsi="宋体"/>
                <w:color w:val="000000"/>
                <w:kern w:val="0"/>
                <w:szCs w:val="21"/>
              </w:rPr>
              <w:t>16</w:t>
            </w:r>
            <w:r>
              <w:rPr>
                <w:rFonts w:ascii="宋体" w:hAnsi="宋体" w:hint="eastAsia"/>
                <w:color w:val="000000"/>
                <w:kern w:val="0"/>
                <w:szCs w:val="21"/>
              </w:rPr>
              <w:t>）</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开展统计数据质量检查情况。</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实地核查</w:t>
            </w:r>
          </w:p>
        </w:tc>
        <w:tc>
          <w:tcPr>
            <w:tcW w:w="3828" w:type="dxa"/>
            <w:vMerge/>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c>
          <w:tcPr>
            <w:tcW w:w="992" w:type="dxa"/>
            <w:vMerge/>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c>
          <w:tcPr>
            <w:tcW w:w="1134" w:type="dxa"/>
            <w:vMerge/>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c>
          <w:tcPr>
            <w:tcW w:w="634" w:type="dxa"/>
            <w:vMerge/>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833"/>
        </w:trPr>
        <w:tc>
          <w:tcPr>
            <w:tcW w:w="1041" w:type="dxa"/>
            <w:vMerge w:val="restart"/>
            <w:vAlign w:val="center"/>
          </w:tcPr>
          <w:p w:rsidR="00FB25C3" w:rsidRDefault="00894992">
            <w:pPr>
              <w:adjustRightInd w:val="0"/>
              <w:snapToGrid w:val="0"/>
              <w:jc w:val="left"/>
              <w:rPr>
                <w:rFonts w:ascii="黑体" w:eastAsia="黑体" w:hAnsi="黑体"/>
                <w:color w:val="000000"/>
                <w:kern w:val="0"/>
                <w:szCs w:val="21"/>
              </w:rPr>
            </w:pPr>
            <w:r>
              <w:rPr>
                <w:rFonts w:ascii="黑体" w:eastAsia="黑体" w:hAnsi="黑体" w:hint="eastAsia"/>
                <w:color w:val="000000"/>
                <w:kern w:val="0"/>
                <w:szCs w:val="21"/>
              </w:rPr>
              <w:lastRenderedPageBreak/>
              <w:t>五、行政</w:t>
            </w:r>
          </w:p>
          <w:p w:rsidR="00FB25C3" w:rsidRDefault="00894992">
            <w:pPr>
              <w:adjustRightInd w:val="0"/>
              <w:snapToGrid w:val="0"/>
              <w:jc w:val="left"/>
              <w:rPr>
                <w:rFonts w:ascii="黑体" w:eastAsia="黑体" w:hAnsi="黑体"/>
                <w:color w:val="000000"/>
                <w:kern w:val="0"/>
                <w:szCs w:val="21"/>
              </w:rPr>
            </w:pPr>
            <w:r>
              <w:rPr>
                <w:rFonts w:ascii="黑体" w:eastAsia="黑体" w:hAnsi="黑体" w:hint="eastAsia"/>
                <w:color w:val="000000"/>
                <w:kern w:val="0"/>
                <w:szCs w:val="21"/>
              </w:rPr>
              <w:t>权力制约</w:t>
            </w:r>
          </w:p>
          <w:p w:rsidR="00FB25C3" w:rsidRDefault="00894992">
            <w:pPr>
              <w:adjustRightInd w:val="0"/>
              <w:snapToGrid w:val="0"/>
              <w:jc w:val="left"/>
              <w:rPr>
                <w:rFonts w:ascii="黑体" w:eastAsia="黑体" w:hAnsi="黑体"/>
                <w:color w:val="000000"/>
                <w:kern w:val="0"/>
                <w:szCs w:val="21"/>
              </w:rPr>
            </w:pPr>
            <w:r>
              <w:rPr>
                <w:rFonts w:ascii="黑体" w:eastAsia="黑体" w:hAnsi="黑体" w:hint="eastAsia"/>
                <w:color w:val="000000"/>
                <w:kern w:val="0"/>
                <w:szCs w:val="21"/>
              </w:rPr>
              <w:t>监督科学</w:t>
            </w:r>
          </w:p>
          <w:p w:rsidR="00FB25C3" w:rsidRDefault="00894992">
            <w:pPr>
              <w:adjustRightInd w:val="0"/>
              <w:snapToGrid w:val="0"/>
              <w:rPr>
                <w:rFonts w:ascii="仿宋_GB2312" w:eastAsia="仿宋_GB2312"/>
                <w:b/>
                <w:color w:val="000000"/>
                <w:kern w:val="0"/>
                <w:szCs w:val="21"/>
              </w:rPr>
            </w:pPr>
            <w:r>
              <w:rPr>
                <w:rFonts w:ascii="黑体" w:eastAsia="黑体" w:hAnsi="黑体" w:hint="eastAsia"/>
                <w:color w:val="000000"/>
                <w:kern w:val="0"/>
                <w:szCs w:val="21"/>
              </w:rPr>
              <w:t>有效</w:t>
            </w:r>
          </w:p>
        </w:tc>
        <w:tc>
          <w:tcPr>
            <w:tcW w:w="1323" w:type="dxa"/>
            <w:vMerge w:val="restart"/>
            <w:vAlign w:val="center"/>
          </w:tcPr>
          <w:p w:rsidR="00FB25C3" w:rsidRDefault="00894992">
            <w:pPr>
              <w:widowControl/>
              <w:adjustRightInd w:val="0"/>
              <w:snapToGrid w:val="0"/>
              <w:spacing w:line="320" w:lineRule="exact"/>
              <w:jc w:val="left"/>
              <w:textAlignment w:val="top"/>
              <w:rPr>
                <w:rFonts w:ascii="宋体" w:hAnsi="宋体"/>
                <w:color w:val="000000"/>
                <w:kern w:val="0"/>
                <w:szCs w:val="21"/>
              </w:rPr>
            </w:pPr>
            <w:r>
              <w:rPr>
                <w:rFonts w:ascii="宋体" w:hAnsi="宋体"/>
                <w:color w:val="000000"/>
                <w:kern w:val="0"/>
                <w:szCs w:val="21"/>
              </w:rPr>
              <w:t>3.</w:t>
            </w:r>
            <w:r>
              <w:rPr>
                <w:rFonts w:ascii="宋体" w:hAnsi="宋体" w:hint="eastAsia"/>
                <w:color w:val="000000"/>
                <w:kern w:val="0"/>
                <w:szCs w:val="21"/>
              </w:rPr>
              <w:t>完善社会监督和舆论监督机制</w:t>
            </w:r>
          </w:p>
        </w:tc>
        <w:tc>
          <w:tcPr>
            <w:tcW w:w="661"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79</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行政机关违法行政行为投诉举报登记制度建立，举报箱、电子信箱、热线电话等监督渠道通畅，统一政务咨询投诉举报平台建立健全，除</w:t>
            </w:r>
            <w:r>
              <w:rPr>
                <w:rFonts w:ascii="宋体" w:hAnsi="宋体"/>
                <w:color w:val="000000"/>
                <w:kern w:val="0"/>
                <w:szCs w:val="21"/>
              </w:rPr>
              <w:t>110</w:t>
            </w:r>
            <w:r>
              <w:rPr>
                <w:rFonts w:ascii="宋体" w:hAnsi="宋体" w:hint="eastAsia"/>
                <w:color w:val="000000"/>
                <w:kern w:val="0"/>
                <w:szCs w:val="21"/>
              </w:rPr>
              <w:t>、</w:t>
            </w:r>
            <w:r>
              <w:rPr>
                <w:rFonts w:ascii="宋体" w:hAnsi="宋体"/>
                <w:color w:val="000000"/>
                <w:kern w:val="0"/>
                <w:szCs w:val="21"/>
              </w:rPr>
              <w:t>120</w:t>
            </w:r>
            <w:r>
              <w:rPr>
                <w:rFonts w:ascii="宋体" w:hAnsi="宋体" w:hint="eastAsia"/>
                <w:color w:val="000000"/>
                <w:kern w:val="0"/>
                <w:szCs w:val="21"/>
              </w:rPr>
              <w:t>、</w:t>
            </w:r>
            <w:r>
              <w:rPr>
                <w:rFonts w:ascii="宋体" w:hAnsi="宋体"/>
                <w:color w:val="000000"/>
                <w:kern w:val="0"/>
                <w:szCs w:val="21"/>
              </w:rPr>
              <w:t>119</w:t>
            </w:r>
            <w:r>
              <w:rPr>
                <w:rFonts w:ascii="宋体" w:hAnsi="宋体" w:hint="eastAsia"/>
                <w:color w:val="000000"/>
                <w:kern w:val="0"/>
                <w:szCs w:val="21"/>
              </w:rPr>
              <w:t>等紧急类热线以外，将各部门非紧急类政务热线整合，纳入统一政务咨询投诉举报平台管理。</w:t>
            </w:r>
          </w:p>
        </w:tc>
        <w:tc>
          <w:tcPr>
            <w:tcW w:w="977"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网络检索</w:t>
            </w:r>
          </w:p>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实地核验</w:t>
            </w:r>
          </w:p>
        </w:tc>
        <w:tc>
          <w:tcPr>
            <w:tcW w:w="3828" w:type="dxa"/>
            <w:vAlign w:val="center"/>
          </w:tcPr>
          <w:p w:rsidR="00FB25C3" w:rsidRDefault="00894992">
            <w:pPr>
              <w:adjustRightInd w:val="0"/>
              <w:snapToGrid w:val="0"/>
              <w:spacing w:line="320" w:lineRule="exact"/>
              <w:rPr>
                <w:rFonts w:ascii="宋体" w:cs="仿宋_GB2312"/>
                <w:color w:val="000000"/>
                <w:szCs w:val="21"/>
              </w:rPr>
            </w:pPr>
            <w:r>
              <w:rPr>
                <w:rFonts w:ascii="宋体" w:hAnsi="宋体" w:cs="仿宋_GB2312"/>
                <w:color w:val="000000"/>
                <w:szCs w:val="21"/>
              </w:rPr>
              <w:t>1.</w:t>
            </w:r>
            <w:r>
              <w:rPr>
                <w:rFonts w:ascii="宋体" w:hAnsi="宋体" w:cs="仿宋_GB2312" w:hint="eastAsia"/>
                <w:color w:val="000000"/>
                <w:szCs w:val="21"/>
              </w:rPr>
              <w:t>市长热线相关制度文件；</w:t>
            </w:r>
            <w:r>
              <w:rPr>
                <w:rFonts w:ascii="宋体" w:hAnsi="宋体" w:cs="仿宋_GB2312"/>
                <w:color w:val="000000"/>
                <w:szCs w:val="21"/>
              </w:rPr>
              <w:t>2.</w:t>
            </w:r>
            <w:r>
              <w:rPr>
                <w:rFonts w:ascii="宋体" w:hAnsi="宋体" w:cs="仿宋_GB2312" w:hint="eastAsia"/>
                <w:color w:val="000000"/>
                <w:szCs w:val="21"/>
              </w:rPr>
              <w:t>市长热线工作情况汇报；</w:t>
            </w:r>
            <w:r>
              <w:rPr>
                <w:rFonts w:ascii="宋体" w:hAnsi="宋体" w:cs="仿宋_GB2312"/>
                <w:color w:val="000000"/>
                <w:szCs w:val="21"/>
              </w:rPr>
              <w:t>3.</w:t>
            </w:r>
            <w:r>
              <w:rPr>
                <w:rFonts w:ascii="宋体" w:hAnsi="宋体" w:cs="仿宋_GB2312" w:hint="eastAsia"/>
                <w:color w:val="000000"/>
                <w:szCs w:val="21"/>
              </w:rPr>
              <w:t>开展市长热线工作的其他相关佐证材料。</w:t>
            </w:r>
          </w:p>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cs="仿宋_GB2312" w:hint="eastAsia"/>
                <w:color w:val="000000"/>
                <w:szCs w:val="21"/>
              </w:rPr>
              <w:t>（以上同时提供网络检索佐证材料）</w:t>
            </w:r>
          </w:p>
        </w:tc>
        <w:tc>
          <w:tcPr>
            <w:tcW w:w="992"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王东学</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办公室</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833"/>
        </w:trPr>
        <w:tc>
          <w:tcPr>
            <w:tcW w:w="1041" w:type="dxa"/>
            <w:vMerge/>
            <w:vAlign w:val="center"/>
          </w:tcPr>
          <w:p w:rsidR="00FB25C3" w:rsidRDefault="00FB25C3">
            <w:pPr>
              <w:adjustRightInd w:val="0"/>
              <w:snapToGrid w:val="0"/>
              <w:rPr>
                <w:rFonts w:ascii="仿宋_GB2312" w:eastAsia="仿宋_GB2312"/>
                <w:b/>
                <w:color w:val="000000"/>
                <w:kern w:val="0"/>
                <w:szCs w:val="21"/>
              </w:rPr>
            </w:pPr>
          </w:p>
        </w:tc>
        <w:tc>
          <w:tcPr>
            <w:tcW w:w="1323" w:type="dxa"/>
            <w:vMerge/>
            <w:vAlign w:val="center"/>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80</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对新闻媒体曝光的违法行政问题及时进行调查核实，解释说明，依法作出处理并进行反馈。</w:t>
            </w:r>
          </w:p>
        </w:tc>
        <w:tc>
          <w:tcPr>
            <w:tcW w:w="977"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网络检索</w:t>
            </w:r>
          </w:p>
        </w:tc>
        <w:tc>
          <w:tcPr>
            <w:tcW w:w="3828" w:type="dxa"/>
            <w:vAlign w:val="center"/>
          </w:tcPr>
          <w:p w:rsidR="00FB25C3" w:rsidRDefault="00894992">
            <w:pPr>
              <w:widowControl/>
              <w:adjustRightInd w:val="0"/>
              <w:snapToGrid w:val="0"/>
              <w:spacing w:line="320" w:lineRule="exact"/>
              <w:jc w:val="left"/>
              <w:textAlignment w:val="center"/>
              <w:rPr>
                <w:rFonts w:ascii="宋体"/>
                <w:color w:val="000000"/>
                <w:kern w:val="0"/>
                <w:szCs w:val="21"/>
              </w:rPr>
            </w:pPr>
            <w:r>
              <w:rPr>
                <w:rFonts w:ascii="宋体" w:hAnsi="宋体" w:cs="仿宋_GB2312" w:hint="eastAsia"/>
                <w:color w:val="000000"/>
                <w:szCs w:val="21"/>
              </w:rPr>
              <w:t>提供网络检索材料等相关佐证材料。</w:t>
            </w:r>
          </w:p>
        </w:tc>
        <w:tc>
          <w:tcPr>
            <w:tcW w:w="992"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王东学</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办公室</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118"/>
        </w:trPr>
        <w:tc>
          <w:tcPr>
            <w:tcW w:w="1041" w:type="dxa"/>
            <w:vMerge w:val="restart"/>
            <w:vAlign w:val="center"/>
          </w:tcPr>
          <w:p w:rsidR="00FB25C3" w:rsidRDefault="00894992">
            <w:pPr>
              <w:adjustRightInd w:val="0"/>
              <w:snapToGrid w:val="0"/>
              <w:jc w:val="center"/>
              <w:rPr>
                <w:rFonts w:ascii="黑体" w:eastAsia="黑体" w:hAnsi="黑体"/>
                <w:color w:val="000000"/>
                <w:kern w:val="0"/>
                <w:szCs w:val="21"/>
              </w:rPr>
            </w:pPr>
            <w:r>
              <w:rPr>
                <w:rFonts w:ascii="黑体" w:eastAsia="黑体" w:hAnsi="黑体" w:hint="eastAsia"/>
                <w:color w:val="000000"/>
                <w:kern w:val="0"/>
                <w:szCs w:val="21"/>
              </w:rPr>
              <w:t>（二）政务公开水平不断提升</w:t>
            </w:r>
          </w:p>
        </w:tc>
        <w:tc>
          <w:tcPr>
            <w:tcW w:w="1323" w:type="dxa"/>
            <w:vMerge w:val="restart"/>
            <w:vAlign w:val="center"/>
          </w:tcPr>
          <w:p w:rsidR="00FB25C3" w:rsidRDefault="00894992">
            <w:pPr>
              <w:widowControl/>
              <w:adjustRightInd w:val="0"/>
              <w:snapToGrid w:val="0"/>
              <w:spacing w:line="320" w:lineRule="exact"/>
              <w:jc w:val="left"/>
              <w:textAlignment w:val="top"/>
              <w:rPr>
                <w:rFonts w:ascii="宋体" w:hAnsi="宋体"/>
                <w:color w:val="000000"/>
                <w:kern w:val="0"/>
                <w:szCs w:val="21"/>
              </w:rPr>
            </w:pPr>
            <w:r>
              <w:rPr>
                <w:rFonts w:ascii="宋体" w:hAnsi="宋体" w:hint="eastAsia"/>
                <w:color w:val="000000"/>
                <w:kern w:val="0"/>
                <w:szCs w:val="21"/>
              </w:rPr>
              <w:t>（1）推进权力运行全流程公开。</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17</w:t>
            </w:r>
            <w:r>
              <w:rPr>
                <w:rFonts w:ascii="宋体" w:hAnsi="宋体" w:hint="eastAsia"/>
                <w:color w:val="000000"/>
                <w:kern w:val="0"/>
                <w:szCs w:val="21"/>
              </w:rPr>
              <w:t>）</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以公开为原则、不公开为例外，全面推进决策公开、执行公开、管理公开、服务公开、结果公开。</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网络检索</w:t>
            </w:r>
          </w:p>
        </w:tc>
        <w:tc>
          <w:tcPr>
            <w:tcW w:w="3828"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提供决策公开、执行公开、管理公开、服务公开、结果公开的相关文件和材料。</w:t>
            </w:r>
          </w:p>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cs="仿宋_GB2312" w:hint="eastAsia"/>
                <w:color w:val="000000"/>
                <w:szCs w:val="21"/>
              </w:rPr>
              <w:t>（以上同时提供网络检索佐证材料）</w:t>
            </w:r>
          </w:p>
        </w:tc>
        <w:tc>
          <w:tcPr>
            <w:tcW w:w="992"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王东学</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办公室</w:t>
            </w:r>
          </w:p>
        </w:tc>
        <w:tc>
          <w:tcPr>
            <w:tcW w:w="634" w:type="dxa"/>
            <w:vMerge w:val="restart"/>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119"/>
        </w:trPr>
        <w:tc>
          <w:tcPr>
            <w:tcW w:w="1041" w:type="dxa"/>
            <w:vMerge/>
          </w:tcPr>
          <w:p w:rsidR="00FB25C3" w:rsidRDefault="00FB25C3">
            <w:pPr>
              <w:adjustRightInd w:val="0"/>
              <w:snapToGrid w:val="0"/>
              <w:jc w:val="center"/>
              <w:rPr>
                <w:rFonts w:ascii="仿宋_GB2312" w:eastAsia="仿宋_GB2312"/>
                <w:b/>
                <w:color w:val="000000"/>
                <w:kern w:val="0"/>
                <w:szCs w:val="21"/>
              </w:rPr>
            </w:pPr>
          </w:p>
        </w:tc>
        <w:tc>
          <w:tcPr>
            <w:tcW w:w="1323" w:type="dxa"/>
            <w:vMerge/>
            <w:vAlign w:val="center"/>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w:t>
            </w:r>
            <w:r>
              <w:rPr>
                <w:rFonts w:ascii="宋体" w:hAnsi="宋体"/>
                <w:color w:val="000000"/>
                <w:kern w:val="0"/>
                <w:szCs w:val="21"/>
              </w:rPr>
              <w:t>18</w:t>
            </w:r>
            <w:r>
              <w:rPr>
                <w:rFonts w:ascii="宋体" w:hAnsi="宋体" w:hint="eastAsia"/>
                <w:color w:val="000000"/>
                <w:kern w:val="0"/>
                <w:szCs w:val="21"/>
              </w:rPr>
              <w:t>）</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及时公开部门预决算，公开时间、公开内容、公开方式等符合《河南省预决算公开操作规定》要求。</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日常掌握</w:t>
            </w:r>
          </w:p>
        </w:tc>
        <w:tc>
          <w:tcPr>
            <w:tcW w:w="3828"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符合《河南省预决算公开操作规定》要求且及时公开部门预决算情况时间、内容、方式等相关证明材料。</w:t>
            </w:r>
          </w:p>
        </w:tc>
        <w:tc>
          <w:tcPr>
            <w:tcW w:w="992"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常小敏</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财务科</w:t>
            </w:r>
          </w:p>
        </w:tc>
        <w:tc>
          <w:tcPr>
            <w:tcW w:w="634" w:type="dxa"/>
            <w:vMerge/>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546"/>
        </w:trPr>
        <w:tc>
          <w:tcPr>
            <w:tcW w:w="1041" w:type="dxa"/>
            <w:vMerge/>
          </w:tcPr>
          <w:p w:rsidR="00FB25C3" w:rsidRDefault="00FB25C3">
            <w:pPr>
              <w:adjustRightInd w:val="0"/>
              <w:snapToGrid w:val="0"/>
              <w:jc w:val="center"/>
              <w:rPr>
                <w:rFonts w:ascii="仿宋_GB2312" w:eastAsia="仿宋_GB2312"/>
                <w:b/>
                <w:color w:val="000000"/>
                <w:kern w:val="0"/>
                <w:szCs w:val="21"/>
              </w:rPr>
            </w:pPr>
          </w:p>
        </w:tc>
        <w:tc>
          <w:tcPr>
            <w:tcW w:w="1323" w:type="dxa"/>
            <w:vMerge/>
            <w:vAlign w:val="center"/>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w:t>
            </w:r>
            <w:r>
              <w:rPr>
                <w:rFonts w:ascii="宋体" w:hAnsi="宋体"/>
                <w:color w:val="000000"/>
                <w:kern w:val="0"/>
                <w:szCs w:val="21"/>
              </w:rPr>
              <w:t>19</w:t>
            </w:r>
            <w:r>
              <w:rPr>
                <w:rFonts w:ascii="宋体" w:hAnsi="宋体" w:hint="eastAsia"/>
                <w:color w:val="000000"/>
                <w:kern w:val="0"/>
                <w:szCs w:val="21"/>
              </w:rPr>
              <w:t>）</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加强政策解读，按照谁起草、谁解读的原则进一步做好政策解读工作，坚持政策文件制定与解读方案、解读材料同步组织、同步审签、同步部署。</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落实政策解读机制的相关说明。</w:t>
            </w:r>
          </w:p>
        </w:tc>
        <w:tc>
          <w:tcPr>
            <w:tcW w:w="992"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政策法规科起草科室</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2393"/>
        </w:trPr>
        <w:tc>
          <w:tcPr>
            <w:tcW w:w="1041" w:type="dxa"/>
            <w:vMerge/>
            <w:vAlign w:val="center"/>
          </w:tcPr>
          <w:p w:rsidR="00FB25C3" w:rsidRDefault="00FB25C3">
            <w:pPr>
              <w:adjustRightInd w:val="0"/>
              <w:snapToGrid w:val="0"/>
              <w:jc w:val="center"/>
              <w:rPr>
                <w:rFonts w:ascii="黑体" w:eastAsia="黑体" w:hAnsi="黑体"/>
                <w:color w:val="000000"/>
                <w:kern w:val="0"/>
                <w:szCs w:val="21"/>
              </w:rPr>
            </w:pPr>
          </w:p>
        </w:tc>
        <w:tc>
          <w:tcPr>
            <w:tcW w:w="1323" w:type="dxa"/>
            <w:vAlign w:val="center"/>
          </w:tcPr>
          <w:p w:rsidR="00FB25C3" w:rsidRDefault="00894992">
            <w:pPr>
              <w:widowControl/>
              <w:adjustRightInd w:val="0"/>
              <w:snapToGrid w:val="0"/>
              <w:spacing w:line="320" w:lineRule="exact"/>
              <w:jc w:val="left"/>
              <w:textAlignment w:val="top"/>
              <w:rPr>
                <w:rFonts w:ascii="宋体" w:hAnsi="宋体"/>
                <w:color w:val="000000"/>
                <w:kern w:val="0"/>
                <w:szCs w:val="21"/>
              </w:rPr>
            </w:pPr>
            <w:r>
              <w:rPr>
                <w:rFonts w:ascii="宋体" w:hAnsi="宋体" w:hint="eastAsia"/>
                <w:color w:val="000000"/>
                <w:kern w:val="0"/>
                <w:szCs w:val="21"/>
              </w:rPr>
              <w:t>4.全面推进政务公开</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8</w:t>
            </w:r>
            <w:r>
              <w:rPr>
                <w:rFonts w:ascii="宋体" w:hAnsi="宋体"/>
                <w:color w:val="000000"/>
                <w:kern w:val="0"/>
                <w:szCs w:val="21"/>
              </w:rPr>
              <w:t>1</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实行政务公开清单管理制度，并动态更新。对符合法定条件要求的依申请公开政府信息的答复率达100%。</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网络检索</w:t>
            </w:r>
          </w:p>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widowControl/>
              <w:spacing w:line="320" w:lineRule="exact"/>
              <w:textAlignment w:val="center"/>
              <w:rPr>
                <w:rFonts w:ascii="宋体" w:cs="方正仿宋_GBK"/>
                <w:color w:val="000000"/>
                <w:szCs w:val="21"/>
              </w:rPr>
            </w:pPr>
            <w:r>
              <w:rPr>
                <w:rFonts w:ascii="宋体" w:hAnsi="宋体" w:cs="方正仿宋_GBK"/>
                <w:color w:val="000000"/>
                <w:szCs w:val="21"/>
              </w:rPr>
              <w:t>1.</w:t>
            </w:r>
            <w:r>
              <w:rPr>
                <w:rFonts w:ascii="宋体" w:hAnsi="宋体" w:cs="方正仿宋_GBK" w:hint="eastAsia"/>
                <w:color w:val="000000"/>
                <w:szCs w:val="21"/>
              </w:rPr>
              <w:t>市</w:t>
            </w:r>
            <w:r>
              <w:rPr>
                <w:rFonts w:ascii="宋体" w:hAnsi="宋体" w:cs="方正仿宋_GBK" w:hint="eastAsia"/>
                <w:color w:val="000000" w:themeColor="text1"/>
                <w:szCs w:val="21"/>
              </w:rPr>
              <w:t>政府政务公开清单管理制度文件；</w:t>
            </w:r>
            <w:r>
              <w:rPr>
                <w:rFonts w:ascii="宋体" w:hAnsi="宋体" w:cs="方正仿宋_GBK"/>
                <w:color w:val="000000" w:themeColor="text1"/>
                <w:szCs w:val="21"/>
              </w:rPr>
              <w:t>2.2016</w:t>
            </w:r>
            <w:r>
              <w:rPr>
                <w:rFonts w:ascii="宋体" w:hAnsi="宋体" w:cs="方正仿宋_GBK" w:hint="eastAsia"/>
                <w:color w:val="000000" w:themeColor="text1"/>
                <w:szCs w:val="21"/>
              </w:rPr>
              <w:t>年以来市政府符合法定条件要求的被申请公开政府信息汇总表（申请人、联系方式、答复情况）；</w:t>
            </w:r>
            <w:r>
              <w:rPr>
                <w:rFonts w:ascii="宋体" w:hAnsi="宋体" w:cs="方正仿宋_GBK"/>
                <w:color w:val="000000" w:themeColor="text1"/>
                <w:szCs w:val="21"/>
              </w:rPr>
              <w:t>3.</w:t>
            </w:r>
            <w:r>
              <w:rPr>
                <w:rFonts w:ascii="宋体" w:hAnsi="宋体" w:cs="方正仿宋_GBK" w:hint="eastAsia"/>
                <w:color w:val="000000" w:themeColor="text1"/>
                <w:szCs w:val="21"/>
              </w:rPr>
              <w:t>政务公开清单动态管理及动态更新的佐证材料；</w:t>
            </w:r>
            <w:r>
              <w:rPr>
                <w:rFonts w:ascii="宋体" w:hAnsi="宋体" w:cs="方正仿宋_GBK"/>
                <w:color w:val="000000" w:themeColor="text1"/>
                <w:szCs w:val="21"/>
              </w:rPr>
              <w:t>4.</w:t>
            </w:r>
            <w:r>
              <w:rPr>
                <w:rFonts w:ascii="宋体" w:hAnsi="宋体" w:cs="方正仿宋_GBK" w:hint="eastAsia"/>
                <w:color w:val="000000" w:themeColor="text1"/>
                <w:szCs w:val="21"/>
              </w:rPr>
              <w:t>依申请公开政府信息案</w:t>
            </w:r>
            <w:r>
              <w:rPr>
                <w:rFonts w:ascii="宋体" w:hAnsi="宋体" w:cs="方正仿宋_GBK" w:hint="eastAsia"/>
                <w:color w:val="000000"/>
                <w:szCs w:val="21"/>
              </w:rPr>
              <w:t>卷；</w:t>
            </w:r>
          </w:p>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cs="仿宋_GB2312" w:hint="eastAsia"/>
                <w:color w:val="000000"/>
                <w:szCs w:val="21"/>
              </w:rPr>
              <w:t>（以上同时提供网络检索佐证材料）</w:t>
            </w:r>
          </w:p>
        </w:tc>
        <w:tc>
          <w:tcPr>
            <w:tcW w:w="992"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王东学</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办公室</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2393"/>
        </w:trPr>
        <w:tc>
          <w:tcPr>
            <w:tcW w:w="1041" w:type="dxa"/>
            <w:vMerge w:val="restart"/>
            <w:vAlign w:val="center"/>
          </w:tcPr>
          <w:p w:rsidR="00FB25C3" w:rsidRDefault="00894992">
            <w:pPr>
              <w:adjustRightInd w:val="0"/>
              <w:snapToGrid w:val="0"/>
              <w:jc w:val="center"/>
              <w:rPr>
                <w:rFonts w:ascii="仿宋_GB2312" w:eastAsia="仿宋_GB2312"/>
                <w:b/>
                <w:color w:val="000000"/>
                <w:kern w:val="0"/>
                <w:szCs w:val="21"/>
              </w:rPr>
            </w:pPr>
            <w:r>
              <w:rPr>
                <w:rFonts w:ascii="黑体" w:eastAsia="黑体" w:hAnsi="黑体" w:hint="eastAsia"/>
                <w:color w:val="000000"/>
                <w:kern w:val="0"/>
                <w:szCs w:val="21"/>
              </w:rPr>
              <w:lastRenderedPageBreak/>
              <w:t>（二）政务公开水平不断提升</w:t>
            </w:r>
          </w:p>
        </w:tc>
        <w:tc>
          <w:tcPr>
            <w:tcW w:w="1323" w:type="dxa"/>
            <w:vMerge w:val="restart"/>
            <w:vAlign w:val="center"/>
          </w:tcPr>
          <w:p w:rsidR="00FB25C3" w:rsidRDefault="00894992">
            <w:pPr>
              <w:widowControl/>
              <w:adjustRightInd w:val="0"/>
              <w:snapToGrid w:val="0"/>
              <w:spacing w:line="320" w:lineRule="exact"/>
              <w:jc w:val="left"/>
              <w:textAlignment w:val="top"/>
              <w:rPr>
                <w:rFonts w:ascii="宋体" w:hAnsi="宋体"/>
                <w:color w:val="000000"/>
                <w:kern w:val="0"/>
                <w:szCs w:val="21"/>
              </w:rPr>
            </w:pPr>
            <w:r>
              <w:rPr>
                <w:rFonts w:ascii="宋体" w:hAnsi="宋体" w:hint="eastAsia"/>
                <w:color w:val="000000"/>
                <w:kern w:val="0"/>
                <w:szCs w:val="21"/>
              </w:rPr>
              <w:t>4.全面推进政务公开</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82</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政府新闻发言人、突发事件信息发布等制度完善。对涉及特别重大、重大突发事件的政务舆情，最迟在事件发生后5小时内发布权威信息，在24小时内举行新闻发布会，并根据工作进展情况，持续发布权威信息，有关地方和部门主要负责人要带头主动发声。</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网络检索</w:t>
            </w:r>
          </w:p>
        </w:tc>
        <w:tc>
          <w:tcPr>
            <w:tcW w:w="3828" w:type="dxa"/>
            <w:vAlign w:val="center"/>
          </w:tcPr>
          <w:p w:rsidR="00FB25C3" w:rsidRDefault="00894992">
            <w:pPr>
              <w:adjustRightInd w:val="0"/>
              <w:snapToGrid w:val="0"/>
              <w:spacing w:line="320" w:lineRule="exact"/>
              <w:rPr>
                <w:rFonts w:ascii="宋体" w:cs="仿宋_GB2312"/>
                <w:color w:val="000000"/>
                <w:szCs w:val="21"/>
              </w:rPr>
            </w:pPr>
            <w:r>
              <w:rPr>
                <w:rFonts w:ascii="宋体" w:hAnsi="宋体" w:cs="仿宋_GB2312"/>
                <w:color w:val="000000"/>
                <w:szCs w:val="21"/>
              </w:rPr>
              <w:t>1.</w:t>
            </w:r>
            <w:r>
              <w:rPr>
                <w:rFonts w:ascii="宋体" w:hAnsi="宋体" w:cs="仿宋_GB2312" w:hint="eastAsia"/>
                <w:color w:val="000000"/>
                <w:szCs w:val="21"/>
              </w:rPr>
              <w:t>突发事件信息发布制度文件；</w:t>
            </w:r>
            <w:r>
              <w:rPr>
                <w:rFonts w:ascii="宋体" w:hAnsi="宋体" w:cs="仿宋_GB2312"/>
                <w:color w:val="000000"/>
                <w:szCs w:val="21"/>
              </w:rPr>
              <w:t>2.</w:t>
            </w:r>
            <w:r>
              <w:rPr>
                <w:rFonts w:ascii="宋体" w:hAnsi="宋体" w:cs="仿宋_GB2312" w:hint="eastAsia"/>
                <w:color w:val="000000"/>
                <w:szCs w:val="21"/>
              </w:rPr>
              <w:t>举行新闻发布会的佐证材料。</w:t>
            </w:r>
          </w:p>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cs="仿宋_GB2312" w:hint="eastAsia"/>
                <w:color w:val="000000"/>
                <w:szCs w:val="21"/>
              </w:rPr>
              <w:t>（以上同时提供网络检索佐证材料）</w:t>
            </w:r>
          </w:p>
        </w:tc>
        <w:tc>
          <w:tcPr>
            <w:tcW w:w="992"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王东学</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办公室</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401"/>
        </w:trPr>
        <w:tc>
          <w:tcPr>
            <w:tcW w:w="1041" w:type="dxa"/>
            <w:vMerge/>
          </w:tcPr>
          <w:p w:rsidR="00FB25C3" w:rsidRDefault="00FB25C3">
            <w:pPr>
              <w:adjustRightInd w:val="0"/>
              <w:snapToGrid w:val="0"/>
              <w:rPr>
                <w:rFonts w:ascii="仿宋_GB2312" w:eastAsia="仿宋_GB2312"/>
                <w:b/>
                <w:color w:val="000000"/>
                <w:kern w:val="0"/>
                <w:szCs w:val="21"/>
              </w:rPr>
            </w:pPr>
          </w:p>
        </w:tc>
        <w:tc>
          <w:tcPr>
            <w:tcW w:w="1323" w:type="dxa"/>
            <w:vMerge/>
          </w:tcPr>
          <w:p w:rsidR="00FB25C3" w:rsidRDefault="00FB25C3">
            <w:pPr>
              <w:adjustRightInd w:val="0"/>
              <w:snapToGrid w:val="0"/>
              <w:spacing w:line="320" w:lineRule="exact"/>
              <w:jc w:val="left"/>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color w:val="000000"/>
                <w:kern w:val="0"/>
                <w:szCs w:val="21"/>
              </w:rPr>
              <w:t>83</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因不履行或者不正确履行政府信息公开法定职责，在行政复议或者行政诉讼中被撤销、确认违法或者责令履行等的发生率在5%以下。</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cs="仿宋_GB2312"/>
                <w:color w:val="000000"/>
                <w:szCs w:val="21"/>
              </w:rPr>
              <w:t>1.</w:t>
            </w:r>
            <w:r>
              <w:rPr>
                <w:rFonts w:ascii="宋体" w:hAnsi="宋体" w:cs="仿宋_GB2312" w:hint="eastAsia"/>
                <w:color w:val="000000"/>
                <w:szCs w:val="21"/>
              </w:rPr>
              <w:t>人民法院出具相关佐证材料；</w:t>
            </w:r>
            <w:r>
              <w:rPr>
                <w:rFonts w:ascii="宋体" w:hAnsi="宋体" w:cs="仿宋_GB2312"/>
                <w:color w:val="000000"/>
                <w:szCs w:val="21"/>
              </w:rPr>
              <w:t>2.</w:t>
            </w:r>
            <w:r>
              <w:rPr>
                <w:rFonts w:ascii="宋体" w:hAnsi="宋体" w:cs="仿宋_GB2312" w:hint="eastAsia"/>
                <w:color w:val="000000"/>
                <w:szCs w:val="21"/>
              </w:rPr>
              <w:t>上级复议机关出具相关佐证材料。</w:t>
            </w:r>
          </w:p>
        </w:tc>
        <w:tc>
          <w:tcPr>
            <w:tcW w:w="992"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4955"/>
        </w:trPr>
        <w:tc>
          <w:tcPr>
            <w:tcW w:w="1041" w:type="dxa"/>
            <w:vAlign w:val="center"/>
          </w:tcPr>
          <w:p w:rsidR="00FB25C3" w:rsidRDefault="00894992">
            <w:pPr>
              <w:widowControl/>
              <w:adjustRightInd w:val="0"/>
              <w:snapToGrid w:val="0"/>
              <w:spacing w:line="270" w:lineRule="exact"/>
              <w:textAlignment w:val="top"/>
              <w:rPr>
                <w:rFonts w:ascii="黑体" w:eastAsia="黑体" w:hAnsi="黑体"/>
                <w:color w:val="000000"/>
                <w:kern w:val="0"/>
                <w:szCs w:val="21"/>
              </w:rPr>
            </w:pPr>
            <w:r>
              <w:rPr>
                <w:rFonts w:ascii="黑体" w:eastAsia="黑体" w:hAnsi="黑体" w:hint="eastAsia"/>
                <w:color w:val="000000"/>
                <w:kern w:val="0"/>
                <w:szCs w:val="21"/>
              </w:rPr>
              <w:t>六、社会</w:t>
            </w:r>
          </w:p>
          <w:p w:rsidR="00FB25C3" w:rsidRDefault="00894992">
            <w:pPr>
              <w:widowControl/>
              <w:adjustRightInd w:val="0"/>
              <w:snapToGrid w:val="0"/>
              <w:spacing w:line="270" w:lineRule="exact"/>
              <w:textAlignment w:val="top"/>
              <w:rPr>
                <w:rFonts w:ascii="黑体" w:eastAsia="黑体" w:hAnsi="黑体"/>
                <w:color w:val="000000"/>
                <w:kern w:val="0"/>
                <w:szCs w:val="21"/>
              </w:rPr>
            </w:pPr>
            <w:r>
              <w:rPr>
                <w:rFonts w:ascii="黑体" w:eastAsia="黑体" w:hAnsi="黑体" w:hint="eastAsia"/>
                <w:color w:val="000000"/>
                <w:kern w:val="0"/>
                <w:szCs w:val="21"/>
              </w:rPr>
              <w:t>矛盾纠纷</w:t>
            </w:r>
          </w:p>
          <w:p w:rsidR="00FB25C3" w:rsidRDefault="00894992">
            <w:pPr>
              <w:widowControl/>
              <w:adjustRightInd w:val="0"/>
              <w:snapToGrid w:val="0"/>
              <w:spacing w:line="270" w:lineRule="exact"/>
              <w:textAlignment w:val="top"/>
              <w:rPr>
                <w:rFonts w:ascii="黑体" w:eastAsia="黑体" w:hAnsi="黑体"/>
                <w:color w:val="000000"/>
                <w:kern w:val="0"/>
                <w:szCs w:val="21"/>
              </w:rPr>
            </w:pPr>
            <w:r>
              <w:rPr>
                <w:rFonts w:ascii="黑体" w:eastAsia="黑体" w:hAnsi="黑体" w:hint="eastAsia"/>
                <w:color w:val="000000"/>
                <w:kern w:val="0"/>
                <w:szCs w:val="21"/>
              </w:rPr>
              <w:t>依法有效</w:t>
            </w:r>
          </w:p>
          <w:p w:rsidR="00FB25C3" w:rsidRDefault="00894992">
            <w:pPr>
              <w:widowControl/>
              <w:adjustRightInd w:val="0"/>
              <w:snapToGrid w:val="0"/>
              <w:spacing w:line="270" w:lineRule="exact"/>
              <w:textAlignment w:val="top"/>
              <w:rPr>
                <w:rFonts w:ascii="黑体" w:eastAsia="黑体" w:hAnsi="黑体"/>
                <w:color w:val="000000"/>
                <w:kern w:val="0"/>
                <w:szCs w:val="21"/>
              </w:rPr>
            </w:pPr>
            <w:r>
              <w:rPr>
                <w:rFonts w:ascii="黑体" w:eastAsia="黑体" w:hAnsi="黑体" w:hint="eastAsia"/>
                <w:color w:val="000000"/>
                <w:kern w:val="0"/>
                <w:szCs w:val="21"/>
              </w:rPr>
              <w:t>化解</w:t>
            </w:r>
          </w:p>
        </w:tc>
        <w:tc>
          <w:tcPr>
            <w:tcW w:w="1323" w:type="dxa"/>
            <w:vAlign w:val="center"/>
          </w:tcPr>
          <w:p w:rsidR="00FB25C3" w:rsidRDefault="00894992">
            <w:pPr>
              <w:widowControl/>
              <w:adjustRightInd w:val="0"/>
              <w:snapToGrid w:val="0"/>
              <w:spacing w:line="320" w:lineRule="exact"/>
              <w:jc w:val="left"/>
              <w:textAlignment w:val="top"/>
              <w:rPr>
                <w:rFonts w:ascii="宋体" w:hAnsi="宋体"/>
                <w:color w:val="000000"/>
                <w:kern w:val="0"/>
                <w:szCs w:val="21"/>
              </w:rPr>
            </w:pPr>
            <w:r>
              <w:rPr>
                <w:rFonts w:ascii="宋体" w:hAnsi="宋体" w:hint="eastAsia"/>
                <w:color w:val="000000"/>
                <w:kern w:val="0"/>
                <w:szCs w:val="21"/>
              </w:rPr>
              <w:t>1.健全依法化解纠纷机制</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color w:val="000000"/>
                <w:kern w:val="0"/>
                <w:szCs w:val="21"/>
              </w:rPr>
              <w:t>84</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调解、仲裁、行政裁决、行政复议、诉讼等矛盾纠纷多元化解机制有机衔接，绝大多数矛盾纠纷能够通过法定渠道得到解决。人民群众对化解社会矛盾纠纷工作的满意度达到80%以上。</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cs="方正仿宋_GBK"/>
                <w:color w:val="000000"/>
                <w:szCs w:val="21"/>
              </w:rPr>
              <w:t>1.</w:t>
            </w:r>
            <w:r>
              <w:rPr>
                <w:rFonts w:ascii="宋体" w:hAnsi="宋体" w:cs="方正仿宋_GBK" w:hint="eastAsia"/>
                <w:color w:val="000000"/>
                <w:szCs w:val="21"/>
              </w:rPr>
              <w:t>完善矛盾纠纷多元化解机制、制度的相关文件；</w:t>
            </w:r>
            <w:r>
              <w:rPr>
                <w:rFonts w:ascii="宋体" w:hAnsi="宋体" w:cs="方正仿宋_GBK"/>
                <w:color w:val="000000"/>
                <w:szCs w:val="21"/>
              </w:rPr>
              <w:t>2.</w:t>
            </w:r>
            <w:r>
              <w:rPr>
                <w:rFonts w:ascii="宋体" w:hAnsi="宋体" w:cs="方正仿宋_GBK" w:hint="eastAsia"/>
                <w:color w:val="000000"/>
                <w:szCs w:val="21"/>
              </w:rPr>
              <w:t>实现矛盾纠纷化解人民满意度达</w:t>
            </w:r>
            <w:r>
              <w:rPr>
                <w:rFonts w:ascii="宋体" w:hAnsi="宋体" w:cs="方正仿宋_GBK"/>
                <w:color w:val="000000"/>
                <w:szCs w:val="21"/>
              </w:rPr>
              <w:t>80%</w:t>
            </w:r>
            <w:r>
              <w:rPr>
                <w:rFonts w:ascii="宋体" w:hAnsi="宋体" w:cs="方正仿宋_GBK" w:hint="eastAsia"/>
                <w:color w:val="000000"/>
                <w:szCs w:val="21"/>
              </w:rPr>
              <w:t>以上；</w:t>
            </w:r>
            <w:r>
              <w:rPr>
                <w:rFonts w:ascii="宋体" w:hAnsi="宋体" w:cs="方正仿宋_GBK"/>
                <w:color w:val="000000"/>
                <w:szCs w:val="21"/>
              </w:rPr>
              <w:t>3.2016</w:t>
            </w:r>
            <w:r>
              <w:rPr>
                <w:rFonts w:ascii="宋体" w:hAnsi="宋体" w:cs="方正仿宋_GBK" w:hint="eastAsia"/>
                <w:color w:val="000000"/>
                <w:szCs w:val="21"/>
              </w:rPr>
              <w:t>年以来人民调解案件总量及情况说明；</w:t>
            </w:r>
            <w:r>
              <w:rPr>
                <w:rFonts w:ascii="宋体" w:hAnsi="宋体" w:cs="方正仿宋_GBK"/>
                <w:color w:val="000000"/>
                <w:szCs w:val="21"/>
              </w:rPr>
              <w:t>4.2016</w:t>
            </w:r>
            <w:r>
              <w:rPr>
                <w:rFonts w:ascii="宋体" w:hAnsi="宋体" w:cs="方正仿宋_GBK" w:hint="eastAsia"/>
                <w:color w:val="000000"/>
                <w:szCs w:val="21"/>
              </w:rPr>
              <w:t>年以来仲裁案件总量及办理情况说明；</w:t>
            </w:r>
            <w:r>
              <w:rPr>
                <w:rFonts w:ascii="宋体" w:hAnsi="宋体" w:cs="方正仿宋_GBK"/>
                <w:color w:val="000000"/>
                <w:szCs w:val="21"/>
              </w:rPr>
              <w:t>5.2016</w:t>
            </w:r>
            <w:r>
              <w:rPr>
                <w:rFonts w:ascii="宋体" w:hAnsi="宋体" w:cs="方正仿宋_GBK" w:hint="eastAsia"/>
                <w:color w:val="000000"/>
                <w:szCs w:val="21"/>
              </w:rPr>
              <w:t>年以来信访办理的情况说明及信访案件目录、办理情况汇总表；</w:t>
            </w:r>
            <w:r>
              <w:rPr>
                <w:rFonts w:ascii="宋体" w:hAnsi="宋体" w:cs="方正仿宋_GBK"/>
                <w:color w:val="000000"/>
                <w:szCs w:val="21"/>
              </w:rPr>
              <w:t>6.2016</w:t>
            </w:r>
            <w:r>
              <w:rPr>
                <w:rFonts w:ascii="宋体" w:hAnsi="宋体" w:cs="方正仿宋_GBK" w:hint="eastAsia"/>
                <w:color w:val="000000"/>
                <w:szCs w:val="21"/>
              </w:rPr>
              <w:t>年以来办理人民调解案件目录、办理情况汇总表；</w:t>
            </w:r>
            <w:r>
              <w:rPr>
                <w:rFonts w:ascii="宋体" w:hAnsi="宋体" w:cs="方正仿宋_GBK"/>
                <w:color w:val="000000"/>
                <w:szCs w:val="21"/>
              </w:rPr>
              <w:t>7.2016</w:t>
            </w:r>
            <w:r>
              <w:rPr>
                <w:rFonts w:ascii="宋体" w:hAnsi="宋体" w:cs="方正仿宋_GBK" w:hint="eastAsia"/>
                <w:color w:val="000000"/>
                <w:szCs w:val="21"/>
              </w:rPr>
              <w:t>年以来仲裁案卷目录及办理情况汇总表，一仲裁一案卷</w:t>
            </w:r>
            <w:r>
              <w:rPr>
                <w:rFonts w:ascii="宋体" w:hAnsi="宋体" w:cs="仿宋_GB2312" w:hint="eastAsia"/>
                <w:color w:val="000000"/>
                <w:szCs w:val="21"/>
              </w:rPr>
              <w:t>。</w:t>
            </w:r>
          </w:p>
        </w:tc>
        <w:tc>
          <w:tcPr>
            <w:tcW w:w="992"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刘广设</w:t>
            </w:r>
          </w:p>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王东学</w:t>
            </w:r>
          </w:p>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刘中锋</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办公室</w:t>
            </w:r>
          </w:p>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执法管理科执法支队</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401"/>
        </w:trPr>
        <w:tc>
          <w:tcPr>
            <w:tcW w:w="1041" w:type="dxa"/>
            <w:vMerge w:val="restart"/>
            <w:vAlign w:val="center"/>
          </w:tcPr>
          <w:p w:rsidR="00FB25C3" w:rsidRDefault="00894992">
            <w:pPr>
              <w:widowControl/>
              <w:adjustRightInd w:val="0"/>
              <w:snapToGrid w:val="0"/>
              <w:spacing w:line="270" w:lineRule="exact"/>
              <w:textAlignment w:val="top"/>
              <w:rPr>
                <w:rFonts w:ascii="黑体" w:eastAsia="黑体" w:hAnsi="黑体"/>
                <w:color w:val="000000"/>
                <w:kern w:val="0"/>
                <w:szCs w:val="21"/>
              </w:rPr>
            </w:pPr>
            <w:r>
              <w:rPr>
                <w:rFonts w:ascii="黑体" w:eastAsia="黑体" w:hAnsi="黑体" w:hint="eastAsia"/>
                <w:color w:val="000000"/>
                <w:kern w:val="0"/>
                <w:szCs w:val="21"/>
              </w:rPr>
              <w:lastRenderedPageBreak/>
              <w:t>六、社会</w:t>
            </w:r>
          </w:p>
          <w:p w:rsidR="00FB25C3" w:rsidRDefault="00894992">
            <w:pPr>
              <w:widowControl/>
              <w:adjustRightInd w:val="0"/>
              <w:snapToGrid w:val="0"/>
              <w:spacing w:line="270" w:lineRule="exact"/>
              <w:textAlignment w:val="top"/>
              <w:rPr>
                <w:rFonts w:ascii="黑体" w:eastAsia="黑体" w:hAnsi="黑体"/>
                <w:color w:val="000000"/>
                <w:kern w:val="0"/>
                <w:szCs w:val="21"/>
              </w:rPr>
            </w:pPr>
            <w:r>
              <w:rPr>
                <w:rFonts w:ascii="黑体" w:eastAsia="黑体" w:hAnsi="黑体" w:hint="eastAsia"/>
                <w:color w:val="000000"/>
                <w:kern w:val="0"/>
                <w:szCs w:val="21"/>
              </w:rPr>
              <w:t>矛盾纠纷</w:t>
            </w:r>
          </w:p>
          <w:p w:rsidR="00FB25C3" w:rsidRDefault="00894992">
            <w:pPr>
              <w:widowControl/>
              <w:adjustRightInd w:val="0"/>
              <w:snapToGrid w:val="0"/>
              <w:spacing w:line="270" w:lineRule="exact"/>
              <w:textAlignment w:val="top"/>
              <w:rPr>
                <w:rFonts w:ascii="黑体" w:eastAsia="黑体" w:hAnsi="黑体"/>
                <w:color w:val="000000"/>
                <w:kern w:val="0"/>
                <w:szCs w:val="21"/>
              </w:rPr>
            </w:pPr>
            <w:r>
              <w:rPr>
                <w:rFonts w:ascii="黑体" w:eastAsia="黑体" w:hAnsi="黑体" w:hint="eastAsia"/>
                <w:color w:val="000000"/>
                <w:kern w:val="0"/>
                <w:szCs w:val="21"/>
              </w:rPr>
              <w:t>依法有效</w:t>
            </w:r>
          </w:p>
          <w:p w:rsidR="00FB25C3" w:rsidRDefault="00894992">
            <w:pPr>
              <w:widowControl/>
              <w:adjustRightInd w:val="0"/>
              <w:snapToGrid w:val="0"/>
              <w:spacing w:line="270" w:lineRule="exact"/>
              <w:textAlignment w:val="top"/>
              <w:rPr>
                <w:rFonts w:ascii="仿宋_GB2312" w:eastAsia="仿宋_GB2312"/>
                <w:b/>
                <w:color w:val="000000"/>
                <w:kern w:val="0"/>
                <w:szCs w:val="21"/>
              </w:rPr>
            </w:pPr>
            <w:r>
              <w:rPr>
                <w:rFonts w:ascii="黑体" w:eastAsia="黑体" w:hAnsi="黑体" w:hint="eastAsia"/>
                <w:color w:val="000000"/>
                <w:kern w:val="0"/>
                <w:szCs w:val="21"/>
              </w:rPr>
              <w:t>化解</w:t>
            </w:r>
          </w:p>
        </w:tc>
        <w:tc>
          <w:tcPr>
            <w:tcW w:w="1323" w:type="dxa"/>
            <w:vMerge w:val="restart"/>
            <w:vAlign w:val="center"/>
          </w:tcPr>
          <w:p w:rsidR="00FB25C3" w:rsidRDefault="00894992">
            <w:pPr>
              <w:adjustRightInd w:val="0"/>
              <w:snapToGrid w:val="0"/>
              <w:spacing w:line="320" w:lineRule="exact"/>
              <w:jc w:val="left"/>
              <w:rPr>
                <w:rFonts w:ascii="宋体" w:hAnsi="宋体"/>
                <w:color w:val="000000"/>
                <w:kern w:val="0"/>
                <w:szCs w:val="21"/>
              </w:rPr>
            </w:pPr>
            <w:r>
              <w:rPr>
                <w:rFonts w:ascii="宋体" w:hAnsi="宋体"/>
                <w:color w:val="000000"/>
                <w:kern w:val="0"/>
                <w:szCs w:val="21"/>
              </w:rPr>
              <w:t>2.</w:t>
            </w:r>
            <w:r>
              <w:rPr>
                <w:rFonts w:ascii="宋体" w:hAnsi="宋体" w:hint="eastAsia"/>
                <w:color w:val="000000"/>
                <w:kern w:val="0"/>
                <w:szCs w:val="21"/>
              </w:rPr>
              <w:t>加强行政复议工作</w:t>
            </w:r>
          </w:p>
        </w:tc>
        <w:tc>
          <w:tcPr>
            <w:tcW w:w="661"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87</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行政复议体制机制健全，积极推进行政复议职责有效整合。行政复议案件办理符合法定程序和时限，通过加强听证、专家论证等形式确保办案质量较高。</w:t>
            </w:r>
          </w:p>
        </w:tc>
        <w:tc>
          <w:tcPr>
            <w:tcW w:w="977"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案卷评查</w:t>
            </w:r>
          </w:p>
        </w:tc>
        <w:tc>
          <w:tcPr>
            <w:tcW w:w="3828" w:type="dxa"/>
            <w:vMerge w:val="restart"/>
            <w:vAlign w:val="center"/>
          </w:tcPr>
          <w:p w:rsidR="00FB25C3" w:rsidRDefault="00894992">
            <w:pPr>
              <w:widowControl/>
              <w:adjustRightInd w:val="0"/>
              <w:snapToGrid w:val="0"/>
              <w:spacing w:line="320" w:lineRule="exact"/>
              <w:textAlignment w:val="center"/>
              <w:rPr>
                <w:rFonts w:ascii="宋体" w:cs="仿宋_GB2312"/>
                <w:color w:val="000000"/>
                <w:szCs w:val="21"/>
              </w:rPr>
            </w:pPr>
            <w:r>
              <w:rPr>
                <w:rFonts w:ascii="宋体" w:hAnsi="宋体" w:cs="仿宋_GB2312"/>
                <w:color w:val="000000"/>
                <w:szCs w:val="21"/>
              </w:rPr>
              <w:t>1.</w:t>
            </w:r>
            <w:r>
              <w:rPr>
                <w:rFonts w:ascii="宋体" w:hAnsi="宋体" w:cs="仿宋_GB2312" w:hint="eastAsia"/>
                <w:color w:val="000000"/>
                <w:szCs w:val="21"/>
              </w:rPr>
              <w:t>根据</w:t>
            </w:r>
            <w:r>
              <w:rPr>
                <w:rFonts w:ascii="宋体" w:hAnsi="宋体" w:cs="仿宋_GB2312"/>
                <w:color w:val="000000"/>
                <w:szCs w:val="21"/>
              </w:rPr>
              <w:t>87</w:t>
            </w:r>
            <w:r>
              <w:rPr>
                <w:rFonts w:ascii="宋体" w:hAnsi="宋体" w:cs="仿宋_GB2312" w:hint="eastAsia"/>
                <w:color w:val="000000"/>
                <w:szCs w:val="21"/>
              </w:rPr>
              <w:t>、</w:t>
            </w:r>
            <w:r>
              <w:rPr>
                <w:rFonts w:ascii="宋体" w:hAnsi="宋体" w:cs="仿宋_GB2312"/>
                <w:color w:val="000000"/>
                <w:szCs w:val="21"/>
              </w:rPr>
              <w:t>88</w:t>
            </w:r>
            <w:r>
              <w:rPr>
                <w:rFonts w:ascii="宋体" w:hAnsi="宋体" w:cs="仿宋_GB2312" w:hint="eastAsia"/>
                <w:color w:val="000000"/>
                <w:szCs w:val="21"/>
              </w:rPr>
              <w:t>、</w:t>
            </w:r>
            <w:r>
              <w:rPr>
                <w:rFonts w:ascii="宋体" w:hAnsi="宋体" w:cs="仿宋_GB2312"/>
                <w:color w:val="000000"/>
                <w:szCs w:val="21"/>
              </w:rPr>
              <w:t>89</w:t>
            </w:r>
            <w:r>
              <w:rPr>
                <w:rFonts w:ascii="宋体" w:hAnsi="宋体" w:cs="仿宋_GB2312" w:hint="eastAsia"/>
                <w:color w:val="000000"/>
                <w:szCs w:val="21"/>
              </w:rPr>
              <w:t>项指标要求对行政复议工作的情况说明，字数不超过</w:t>
            </w:r>
            <w:r>
              <w:rPr>
                <w:rFonts w:ascii="宋体" w:hAnsi="宋体" w:cs="仿宋_GB2312"/>
                <w:color w:val="000000"/>
                <w:szCs w:val="21"/>
              </w:rPr>
              <w:t>2000</w:t>
            </w:r>
            <w:r>
              <w:rPr>
                <w:rFonts w:ascii="宋体" w:hAnsi="宋体" w:cs="仿宋_GB2312" w:hint="eastAsia"/>
                <w:color w:val="000000"/>
                <w:szCs w:val="21"/>
              </w:rPr>
              <w:t>字；</w:t>
            </w:r>
            <w:r>
              <w:rPr>
                <w:rFonts w:ascii="宋体" w:hAnsi="宋体" w:cs="仿宋_GB2312"/>
                <w:color w:val="000000"/>
                <w:szCs w:val="21"/>
              </w:rPr>
              <w:t>2.</w:t>
            </w:r>
            <w:r>
              <w:rPr>
                <w:rFonts w:ascii="宋体" w:hAnsi="宋体" w:cs="仿宋_GB2312" w:hint="eastAsia"/>
                <w:color w:val="000000"/>
                <w:szCs w:val="21"/>
              </w:rPr>
              <w:t>行政复议机构、人员等编制文件；</w:t>
            </w:r>
            <w:r>
              <w:rPr>
                <w:rFonts w:ascii="宋体" w:hAnsi="宋体" w:cs="仿宋_GB2312"/>
                <w:color w:val="000000"/>
                <w:szCs w:val="21"/>
              </w:rPr>
              <w:t>3.</w:t>
            </w:r>
            <w:r>
              <w:rPr>
                <w:rFonts w:ascii="宋体" w:hAnsi="宋体" w:cs="仿宋_GB2312" w:hint="eastAsia"/>
                <w:color w:val="000000"/>
                <w:szCs w:val="21"/>
              </w:rPr>
              <w:t>行政复议经费保障的文件；</w:t>
            </w:r>
            <w:r>
              <w:rPr>
                <w:rFonts w:ascii="宋体" w:hAnsi="宋体" w:cs="仿宋_GB2312"/>
                <w:color w:val="000000"/>
                <w:szCs w:val="21"/>
              </w:rPr>
              <w:t>4.</w:t>
            </w:r>
            <w:r>
              <w:rPr>
                <w:rFonts w:ascii="宋体" w:hAnsi="宋体" w:cs="仿宋_GB2312" w:hint="eastAsia"/>
                <w:color w:val="000000"/>
                <w:szCs w:val="21"/>
              </w:rPr>
              <w:t>行政复议相关装备、设施、场所等的佐证材料；</w:t>
            </w:r>
            <w:r>
              <w:rPr>
                <w:rFonts w:ascii="宋体" w:hAnsi="宋体" w:cs="仿宋_GB2312"/>
                <w:color w:val="000000"/>
                <w:szCs w:val="21"/>
              </w:rPr>
              <w:t>5.</w:t>
            </w:r>
            <w:r>
              <w:rPr>
                <w:rFonts w:ascii="宋体" w:hAnsi="宋体" w:cs="仿宋_GB2312" w:hint="eastAsia"/>
                <w:color w:val="000000"/>
                <w:szCs w:val="21"/>
              </w:rPr>
              <w:t>开展行政复议规范化、信息化、专业化建设的佐证材料；</w:t>
            </w:r>
            <w:r>
              <w:rPr>
                <w:rFonts w:ascii="宋体" w:hAnsi="宋体" w:cs="仿宋_GB2312"/>
                <w:color w:val="000000"/>
                <w:szCs w:val="21"/>
              </w:rPr>
              <w:t>6.</w:t>
            </w:r>
            <w:r>
              <w:rPr>
                <w:rFonts w:ascii="宋体" w:hAnsi="宋体" w:cs="仿宋_GB2312" w:hint="eastAsia"/>
                <w:color w:val="000000"/>
                <w:szCs w:val="21"/>
              </w:rPr>
              <w:t>行政复议案卷；</w:t>
            </w:r>
            <w:r>
              <w:rPr>
                <w:rFonts w:ascii="宋体" w:hAnsi="宋体" w:cs="仿宋_GB2312"/>
                <w:color w:val="000000"/>
                <w:szCs w:val="21"/>
              </w:rPr>
              <w:t>7.</w:t>
            </w:r>
            <w:r>
              <w:rPr>
                <w:rFonts w:ascii="宋体" w:hAnsi="宋体" w:cs="仿宋_GB2312" w:hint="eastAsia"/>
                <w:color w:val="000000"/>
                <w:szCs w:val="21"/>
              </w:rPr>
              <w:t>在网站和行政复议接待场所公开受理复议案件的范围、条件、程序等事项，行政复议申请书格式样本的佐证材料及网络检索佐证材料；</w:t>
            </w:r>
            <w:r>
              <w:rPr>
                <w:rFonts w:ascii="宋体" w:hAnsi="宋体" w:cs="仿宋_GB2312"/>
                <w:color w:val="000000"/>
                <w:szCs w:val="21"/>
              </w:rPr>
              <w:t>8.</w:t>
            </w:r>
            <w:r>
              <w:rPr>
                <w:rFonts w:ascii="宋体" w:hAnsi="宋体" w:cs="仿宋_GB2312" w:hint="eastAsia"/>
                <w:color w:val="000000"/>
                <w:szCs w:val="21"/>
              </w:rPr>
              <w:t>全面落实行政复议决定书网上公开制度的佐证材料。</w:t>
            </w:r>
          </w:p>
          <w:p w:rsidR="00FB25C3" w:rsidRDefault="00894992">
            <w:pPr>
              <w:spacing w:line="320" w:lineRule="exact"/>
              <w:rPr>
                <w:rFonts w:ascii="宋体" w:hAnsi="宋体" w:cs="方正仿宋_GBK"/>
                <w:color w:val="000000"/>
                <w:szCs w:val="21"/>
              </w:rPr>
            </w:pPr>
            <w:r>
              <w:rPr>
                <w:rFonts w:ascii="宋体" w:hAnsi="宋体" w:cs="仿宋_GB2312" w:hint="eastAsia"/>
                <w:color w:val="000000"/>
                <w:szCs w:val="21"/>
              </w:rPr>
              <w:t>（以上同时提供网络检索佐证材料）</w:t>
            </w:r>
          </w:p>
        </w:tc>
        <w:tc>
          <w:tcPr>
            <w:tcW w:w="992" w:type="dxa"/>
            <w:vMerge w:val="restart"/>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刘中锋</w:t>
            </w:r>
          </w:p>
        </w:tc>
        <w:tc>
          <w:tcPr>
            <w:tcW w:w="1134" w:type="dxa"/>
            <w:vMerge w:val="restart"/>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执法支队</w:t>
            </w:r>
          </w:p>
        </w:tc>
        <w:tc>
          <w:tcPr>
            <w:tcW w:w="634" w:type="dxa"/>
            <w:vMerge w:val="restart"/>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689"/>
        </w:trPr>
        <w:tc>
          <w:tcPr>
            <w:tcW w:w="1041" w:type="dxa"/>
            <w:vMerge/>
            <w:vAlign w:val="center"/>
          </w:tcPr>
          <w:p w:rsidR="00FB25C3" w:rsidRDefault="00FB25C3">
            <w:pPr>
              <w:widowControl/>
              <w:adjustRightInd w:val="0"/>
              <w:snapToGrid w:val="0"/>
              <w:spacing w:line="270" w:lineRule="exact"/>
              <w:textAlignment w:val="top"/>
              <w:rPr>
                <w:rFonts w:ascii="仿宋_GB2312" w:eastAsia="仿宋_GB2312"/>
                <w:b/>
                <w:color w:val="000000"/>
                <w:kern w:val="0"/>
                <w:szCs w:val="21"/>
              </w:rPr>
            </w:pPr>
          </w:p>
        </w:tc>
        <w:tc>
          <w:tcPr>
            <w:tcW w:w="1323" w:type="dxa"/>
            <w:vMerge/>
            <w:vAlign w:val="center"/>
          </w:tcPr>
          <w:p w:rsidR="00FB25C3" w:rsidRDefault="00FB25C3">
            <w:pPr>
              <w:adjustRightInd w:val="0"/>
              <w:snapToGrid w:val="0"/>
              <w:spacing w:line="320" w:lineRule="exact"/>
              <w:jc w:val="left"/>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88</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行政复议规范化程度较高。行政复议机构设置、人员配备与工作任务相适应，审查行政复议案件由</w:t>
            </w:r>
            <w:r>
              <w:rPr>
                <w:rFonts w:ascii="宋体" w:hAnsi="宋体"/>
                <w:color w:val="000000"/>
                <w:kern w:val="0"/>
                <w:szCs w:val="21"/>
              </w:rPr>
              <w:t>2</w:t>
            </w:r>
            <w:r>
              <w:rPr>
                <w:rFonts w:ascii="宋体" w:hAnsi="宋体" w:hint="eastAsia"/>
                <w:color w:val="000000"/>
                <w:kern w:val="0"/>
                <w:szCs w:val="21"/>
              </w:rPr>
              <w:t>名以上行政复议人员参加。行政复议接待以及办案场所、工作经费、办案设备等保障到位。</w:t>
            </w:r>
          </w:p>
        </w:tc>
        <w:tc>
          <w:tcPr>
            <w:tcW w:w="977"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网络检索</w:t>
            </w:r>
          </w:p>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实地核验</w:t>
            </w:r>
          </w:p>
        </w:tc>
        <w:tc>
          <w:tcPr>
            <w:tcW w:w="3828" w:type="dxa"/>
            <w:vMerge/>
            <w:vAlign w:val="center"/>
          </w:tcPr>
          <w:p w:rsidR="00FB25C3" w:rsidRDefault="00FB25C3">
            <w:pPr>
              <w:spacing w:line="320" w:lineRule="exact"/>
              <w:rPr>
                <w:rFonts w:ascii="宋体" w:hAnsi="宋体" w:cs="方正仿宋_GBK"/>
                <w:color w:val="000000"/>
                <w:szCs w:val="21"/>
              </w:rPr>
            </w:pPr>
          </w:p>
        </w:tc>
        <w:tc>
          <w:tcPr>
            <w:tcW w:w="992" w:type="dxa"/>
            <w:vMerge/>
            <w:vAlign w:val="center"/>
          </w:tcPr>
          <w:p w:rsidR="00FB25C3" w:rsidRDefault="00FB25C3">
            <w:pPr>
              <w:adjustRightInd w:val="0"/>
              <w:snapToGrid w:val="0"/>
              <w:spacing w:line="320" w:lineRule="exact"/>
              <w:jc w:val="center"/>
              <w:rPr>
                <w:rFonts w:ascii="宋体" w:hAnsi="宋体"/>
                <w:color w:val="000000"/>
                <w:kern w:val="0"/>
                <w:szCs w:val="21"/>
              </w:rPr>
            </w:pPr>
          </w:p>
        </w:tc>
        <w:tc>
          <w:tcPr>
            <w:tcW w:w="1134" w:type="dxa"/>
            <w:vMerge/>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c>
          <w:tcPr>
            <w:tcW w:w="634" w:type="dxa"/>
            <w:vMerge/>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969"/>
        </w:trPr>
        <w:tc>
          <w:tcPr>
            <w:tcW w:w="1041" w:type="dxa"/>
            <w:vMerge/>
            <w:vAlign w:val="center"/>
          </w:tcPr>
          <w:p w:rsidR="00FB25C3" w:rsidRDefault="00FB25C3">
            <w:pPr>
              <w:widowControl/>
              <w:adjustRightInd w:val="0"/>
              <w:snapToGrid w:val="0"/>
              <w:spacing w:line="270" w:lineRule="exact"/>
              <w:textAlignment w:val="top"/>
              <w:rPr>
                <w:rFonts w:ascii="仿宋_GB2312" w:eastAsia="仿宋_GB2312"/>
                <w:b/>
                <w:color w:val="000000"/>
                <w:kern w:val="0"/>
                <w:szCs w:val="21"/>
              </w:rPr>
            </w:pPr>
          </w:p>
        </w:tc>
        <w:tc>
          <w:tcPr>
            <w:tcW w:w="1323" w:type="dxa"/>
            <w:vMerge/>
            <w:vAlign w:val="center"/>
          </w:tcPr>
          <w:p w:rsidR="00FB25C3" w:rsidRDefault="00FB25C3">
            <w:pPr>
              <w:adjustRightInd w:val="0"/>
              <w:snapToGrid w:val="0"/>
              <w:spacing w:line="320" w:lineRule="exact"/>
              <w:jc w:val="left"/>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89</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在行政处罚、行政许可等对相对人可能产生不利影响的行政执法文书中，依法实施行政复议权利告知制度。在网站和行政复议接待场所公开受理复议案件的范围、条件、程序等事项，提供行政复议申请书格式样本。全面落实行政复议决定书网上公开制度。</w:t>
            </w:r>
          </w:p>
        </w:tc>
        <w:tc>
          <w:tcPr>
            <w:tcW w:w="977"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案卷评查</w:t>
            </w:r>
          </w:p>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网络检索</w:t>
            </w:r>
          </w:p>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实地核验</w:t>
            </w:r>
          </w:p>
        </w:tc>
        <w:tc>
          <w:tcPr>
            <w:tcW w:w="3828" w:type="dxa"/>
            <w:vMerge/>
            <w:vAlign w:val="center"/>
          </w:tcPr>
          <w:p w:rsidR="00FB25C3" w:rsidRDefault="00FB25C3">
            <w:pPr>
              <w:spacing w:line="320" w:lineRule="exact"/>
              <w:rPr>
                <w:rFonts w:ascii="宋体" w:hAnsi="宋体" w:cs="方正仿宋_GBK"/>
                <w:color w:val="000000"/>
                <w:szCs w:val="21"/>
              </w:rPr>
            </w:pPr>
          </w:p>
        </w:tc>
        <w:tc>
          <w:tcPr>
            <w:tcW w:w="992" w:type="dxa"/>
            <w:vMerge/>
            <w:vAlign w:val="center"/>
          </w:tcPr>
          <w:p w:rsidR="00FB25C3" w:rsidRDefault="00FB25C3">
            <w:pPr>
              <w:adjustRightInd w:val="0"/>
              <w:snapToGrid w:val="0"/>
              <w:spacing w:line="320" w:lineRule="exact"/>
              <w:jc w:val="center"/>
              <w:rPr>
                <w:rFonts w:ascii="宋体" w:hAnsi="宋体"/>
                <w:color w:val="000000"/>
                <w:kern w:val="0"/>
                <w:szCs w:val="21"/>
              </w:rPr>
            </w:pPr>
          </w:p>
        </w:tc>
        <w:tc>
          <w:tcPr>
            <w:tcW w:w="1134" w:type="dxa"/>
            <w:vMerge/>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c>
          <w:tcPr>
            <w:tcW w:w="634" w:type="dxa"/>
            <w:vMerge/>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3683"/>
        </w:trPr>
        <w:tc>
          <w:tcPr>
            <w:tcW w:w="1041" w:type="dxa"/>
            <w:vMerge/>
            <w:vAlign w:val="center"/>
          </w:tcPr>
          <w:p w:rsidR="00FB25C3" w:rsidRDefault="00FB25C3">
            <w:pPr>
              <w:adjustRightInd w:val="0"/>
              <w:snapToGrid w:val="0"/>
              <w:spacing w:line="270" w:lineRule="exact"/>
              <w:jc w:val="center"/>
              <w:textAlignment w:val="top"/>
              <w:rPr>
                <w:rFonts w:ascii="仿宋_GB2312" w:eastAsia="仿宋_GB2312"/>
                <w:b/>
                <w:color w:val="000000"/>
                <w:kern w:val="0"/>
                <w:szCs w:val="21"/>
              </w:rPr>
            </w:pPr>
          </w:p>
        </w:tc>
        <w:tc>
          <w:tcPr>
            <w:tcW w:w="1323" w:type="dxa"/>
            <w:vAlign w:val="center"/>
          </w:tcPr>
          <w:p w:rsidR="00FB25C3" w:rsidRDefault="00894992">
            <w:pPr>
              <w:adjustRightInd w:val="0"/>
              <w:snapToGrid w:val="0"/>
              <w:spacing w:line="320" w:lineRule="exact"/>
              <w:jc w:val="left"/>
              <w:rPr>
                <w:rFonts w:ascii="宋体" w:hAnsi="宋体"/>
                <w:color w:val="000000"/>
                <w:kern w:val="0"/>
                <w:szCs w:val="21"/>
              </w:rPr>
            </w:pPr>
            <w:r>
              <w:rPr>
                <w:rFonts w:ascii="宋体" w:hAnsi="宋体"/>
                <w:color w:val="000000"/>
                <w:kern w:val="0"/>
                <w:szCs w:val="21"/>
              </w:rPr>
              <w:t>3</w:t>
            </w:r>
            <w:r>
              <w:rPr>
                <w:rFonts w:ascii="宋体" w:hAnsi="宋体" w:hint="eastAsia"/>
                <w:color w:val="000000"/>
                <w:kern w:val="0"/>
                <w:szCs w:val="21"/>
              </w:rPr>
              <w:t>.加强法治宣传教育</w:t>
            </w:r>
          </w:p>
        </w:tc>
        <w:tc>
          <w:tcPr>
            <w:tcW w:w="661"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color w:val="000000"/>
                <w:kern w:val="0"/>
                <w:szCs w:val="21"/>
              </w:rPr>
              <w:t>90</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广泛开展形式多样、生动活泼的法治宣传教育活动。开展“12.4”国家宪法周（日）集中宣传教育活动。严格落实国家工作人员宪法宣誓制度。全面加强青少年法治宣传教育。</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网络检索</w:t>
            </w:r>
          </w:p>
        </w:tc>
        <w:tc>
          <w:tcPr>
            <w:tcW w:w="3828" w:type="dxa"/>
            <w:vAlign w:val="center"/>
          </w:tcPr>
          <w:p w:rsidR="00FB25C3" w:rsidRDefault="00894992">
            <w:pPr>
              <w:spacing w:line="320" w:lineRule="exact"/>
              <w:rPr>
                <w:rFonts w:ascii="宋体" w:cs="方正仿宋_GBK"/>
                <w:color w:val="000000"/>
                <w:szCs w:val="21"/>
              </w:rPr>
            </w:pPr>
            <w:r>
              <w:rPr>
                <w:rFonts w:ascii="宋体" w:hAnsi="宋体" w:cs="方正仿宋_GBK"/>
                <w:color w:val="000000"/>
                <w:szCs w:val="21"/>
              </w:rPr>
              <w:t>1.2016</w:t>
            </w:r>
            <w:r>
              <w:rPr>
                <w:rFonts w:ascii="宋体" w:hAnsi="宋体" w:cs="方正仿宋_GBK" w:hint="eastAsia"/>
                <w:color w:val="000000"/>
                <w:szCs w:val="21"/>
              </w:rPr>
              <w:t>年以来法治宣传工作情况说明，字数不超过</w:t>
            </w:r>
            <w:r>
              <w:rPr>
                <w:rFonts w:ascii="宋体" w:hAnsi="宋体" w:cs="方正仿宋_GBK"/>
                <w:color w:val="000000"/>
                <w:szCs w:val="21"/>
              </w:rPr>
              <w:t>1500</w:t>
            </w:r>
            <w:r>
              <w:rPr>
                <w:rFonts w:ascii="宋体" w:hAnsi="宋体" w:cs="方正仿宋_GBK" w:hint="eastAsia"/>
                <w:color w:val="000000"/>
                <w:szCs w:val="21"/>
              </w:rPr>
              <w:t>字；</w:t>
            </w:r>
            <w:r>
              <w:rPr>
                <w:rFonts w:ascii="宋体" w:hAnsi="宋体" w:cs="方正仿宋_GBK"/>
                <w:color w:val="000000"/>
                <w:szCs w:val="21"/>
              </w:rPr>
              <w:t>2.</w:t>
            </w:r>
            <w:r>
              <w:rPr>
                <w:rFonts w:ascii="宋体" w:hAnsi="宋体" w:cs="方正仿宋_GBK" w:hint="eastAsia"/>
                <w:color w:val="000000"/>
                <w:szCs w:val="21"/>
              </w:rPr>
              <w:t>开展形式多样的法治宣传活动相关意见（市委），文件、方案、简报、工作总结、图片等；</w:t>
            </w:r>
            <w:r>
              <w:rPr>
                <w:rFonts w:ascii="宋体" w:hAnsi="宋体" w:cs="方正仿宋_GBK"/>
                <w:color w:val="000000"/>
                <w:szCs w:val="21"/>
              </w:rPr>
              <w:t>3.</w:t>
            </w:r>
            <w:r>
              <w:rPr>
                <w:rFonts w:ascii="宋体" w:hAnsi="宋体" w:cs="方正仿宋_GBK" w:hint="eastAsia"/>
                <w:color w:val="000000"/>
                <w:szCs w:val="21"/>
              </w:rPr>
              <w:t>开展</w:t>
            </w:r>
            <w:r>
              <w:rPr>
                <w:rFonts w:ascii="宋体" w:hAnsi="宋体" w:cs="方正仿宋_GBK"/>
                <w:color w:val="000000"/>
                <w:szCs w:val="21"/>
              </w:rPr>
              <w:t>12.4</w:t>
            </w:r>
            <w:r>
              <w:rPr>
                <w:rFonts w:ascii="宋体" w:hAnsi="宋体" w:cs="方正仿宋_GBK" w:hint="eastAsia"/>
                <w:color w:val="000000"/>
                <w:szCs w:val="21"/>
              </w:rPr>
              <w:t>国家宪法周（日）活动相关文件、方案、简报、工作总结；</w:t>
            </w:r>
            <w:r>
              <w:rPr>
                <w:rFonts w:ascii="宋体" w:hAnsi="宋体" w:cs="方正仿宋_GBK"/>
                <w:color w:val="000000"/>
                <w:szCs w:val="21"/>
              </w:rPr>
              <w:t>4.</w:t>
            </w:r>
            <w:r>
              <w:rPr>
                <w:rFonts w:ascii="宋体" w:hAnsi="宋体" w:cs="方正仿宋_GBK" w:hint="eastAsia"/>
                <w:color w:val="000000"/>
                <w:szCs w:val="21"/>
              </w:rPr>
              <w:t>落实国家工作人员宪法宣誓相关文件、制度；</w:t>
            </w:r>
            <w:r>
              <w:rPr>
                <w:rFonts w:ascii="宋体" w:hAnsi="宋体" w:cs="方正仿宋_GBK"/>
                <w:color w:val="000000"/>
                <w:szCs w:val="21"/>
              </w:rPr>
              <w:t>5.</w:t>
            </w:r>
            <w:r>
              <w:rPr>
                <w:rFonts w:ascii="宋体" w:hAnsi="宋体" w:cs="方正仿宋_GBK" w:hint="eastAsia"/>
                <w:color w:val="000000"/>
                <w:szCs w:val="21"/>
              </w:rPr>
              <w:t>加强青少年法治宣传教育相关意见、文件、方案、简报、工作总结。</w:t>
            </w:r>
          </w:p>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cs="仿宋_GB2312" w:hint="eastAsia"/>
                <w:color w:val="000000"/>
                <w:szCs w:val="21"/>
              </w:rPr>
              <w:t>（以上同时提供网络检索佐证材料）</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Merge w:val="restart"/>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33064D">
        <w:trPr>
          <w:cantSplit/>
          <w:trHeight w:val="1543"/>
        </w:trPr>
        <w:tc>
          <w:tcPr>
            <w:tcW w:w="1041" w:type="dxa"/>
            <w:vMerge w:val="restart"/>
            <w:vAlign w:val="center"/>
          </w:tcPr>
          <w:p w:rsidR="0033064D" w:rsidRDefault="0033064D">
            <w:pPr>
              <w:widowControl/>
              <w:adjustRightInd w:val="0"/>
              <w:snapToGrid w:val="0"/>
              <w:spacing w:line="270" w:lineRule="exact"/>
              <w:textAlignment w:val="top"/>
              <w:rPr>
                <w:rFonts w:ascii="黑体" w:eastAsia="黑体" w:hAnsi="黑体"/>
                <w:color w:val="000000"/>
                <w:kern w:val="0"/>
                <w:szCs w:val="21"/>
              </w:rPr>
            </w:pPr>
            <w:r>
              <w:rPr>
                <w:rFonts w:ascii="黑体" w:eastAsia="黑体" w:hAnsi="黑体" w:hint="eastAsia"/>
                <w:color w:val="000000"/>
                <w:kern w:val="0"/>
                <w:szCs w:val="21"/>
              </w:rPr>
              <w:lastRenderedPageBreak/>
              <w:t>六、社会</w:t>
            </w:r>
          </w:p>
          <w:p w:rsidR="0033064D" w:rsidRDefault="0033064D">
            <w:pPr>
              <w:widowControl/>
              <w:adjustRightInd w:val="0"/>
              <w:snapToGrid w:val="0"/>
              <w:spacing w:line="270" w:lineRule="exact"/>
              <w:textAlignment w:val="top"/>
              <w:rPr>
                <w:rFonts w:ascii="黑体" w:eastAsia="黑体" w:hAnsi="黑体"/>
                <w:color w:val="000000"/>
                <w:kern w:val="0"/>
                <w:szCs w:val="21"/>
              </w:rPr>
            </w:pPr>
            <w:r>
              <w:rPr>
                <w:rFonts w:ascii="黑体" w:eastAsia="黑体" w:hAnsi="黑体" w:hint="eastAsia"/>
                <w:color w:val="000000"/>
                <w:kern w:val="0"/>
                <w:szCs w:val="21"/>
              </w:rPr>
              <w:t>矛盾纠纷</w:t>
            </w:r>
          </w:p>
          <w:p w:rsidR="0033064D" w:rsidRDefault="0033064D">
            <w:pPr>
              <w:widowControl/>
              <w:adjustRightInd w:val="0"/>
              <w:snapToGrid w:val="0"/>
              <w:spacing w:line="270" w:lineRule="exact"/>
              <w:textAlignment w:val="top"/>
              <w:rPr>
                <w:rFonts w:ascii="黑体" w:eastAsia="黑体" w:hAnsi="黑体"/>
                <w:color w:val="000000"/>
                <w:kern w:val="0"/>
                <w:szCs w:val="21"/>
              </w:rPr>
            </w:pPr>
            <w:r>
              <w:rPr>
                <w:rFonts w:ascii="黑体" w:eastAsia="黑体" w:hAnsi="黑体" w:hint="eastAsia"/>
                <w:color w:val="000000"/>
                <w:kern w:val="0"/>
                <w:szCs w:val="21"/>
              </w:rPr>
              <w:t>依法有效</w:t>
            </w:r>
          </w:p>
          <w:p w:rsidR="0033064D" w:rsidRDefault="0033064D">
            <w:pPr>
              <w:adjustRightInd w:val="0"/>
              <w:snapToGrid w:val="0"/>
              <w:spacing w:line="270" w:lineRule="exact"/>
              <w:jc w:val="center"/>
              <w:textAlignment w:val="top"/>
              <w:rPr>
                <w:rFonts w:ascii="仿宋_GB2312" w:eastAsia="仿宋_GB2312"/>
                <w:b/>
                <w:color w:val="000000"/>
                <w:kern w:val="0"/>
                <w:szCs w:val="21"/>
              </w:rPr>
            </w:pPr>
            <w:r>
              <w:rPr>
                <w:rFonts w:ascii="黑体" w:eastAsia="黑体" w:hAnsi="黑体" w:hint="eastAsia"/>
                <w:color w:val="000000"/>
                <w:kern w:val="0"/>
                <w:szCs w:val="21"/>
              </w:rPr>
              <w:t>化解</w:t>
            </w:r>
          </w:p>
        </w:tc>
        <w:tc>
          <w:tcPr>
            <w:tcW w:w="1323" w:type="dxa"/>
            <w:vMerge w:val="restart"/>
            <w:vAlign w:val="center"/>
          </w:tcPr>
          <w:p w:rsidR="0033064D" w:rsidRDefault="0033064D">
            <w:pPr>
              <w:adjustRightInd w:val="0"/>
              <w:snapToGrid w:val="0"/>
              <w:spacing w:line="320" w:lineRule="exact"/>
              <w:jc w:val="left"/>
              <w:rPr>
                <w:rFonts w:ascii="宋体" w:hAnsi="宋体"/>
                <w:color w:val="000000"/>
                <w:kern w:val="0"/>
                <w:szCs w:val="21"/>
              </w:rPr>
            </w:pPr>
            <w:r>
              <w:rPr>
                <w:rFonts w:ascii="宋体" w:hAnsi="宋体"/>
                <w:color w:val="000000"/>
                <w:kern w:val="0"/>
                <w:szCs w:val="21"/>
              </w:rPr>
              <w:t>3</w:t>
            </w:r>
            <w:r>
              <w:rPr>
                <w:rFonts w:ascii="宋体" w:hAnsi="宋体" w:hint="eastAsia"/>
                <w:color w:val="000000"/>
                <w:kern w:val="0"/>
                <w:szCs w:val="21"/>
              </w:rPr>
              <w:t>.加强法治宣传教育</w:t>
            </w:r>
          </w:p>
        </w:tc>
        <w:tc>
          <w:tcPr>
            <w:tcW w:w="661" w:type="dxa"/>
            <w:vAlign w:val="center"/>
          </w:tcPr>
          <w:p w:rsidR="0033064D" w:rsidRDefault="0033064D">
            <w:pPr>
              <w:adjustRightInd w:val="0"/>
              <w:snapToGrid w:val="0"/>
              <w:spacing w:line="320" w:lineRule="exact"/>
              <w:jc w:val="center"/>
              <w:rPr>
                <w:rFonts w:ascii="宋体" w:hAnsi="宋体"/>
                <w:color w:val="000000"/>
                <w:kern w:val="0"/>
                <w:szCs w:val="21"/>
              </w:rPr>
            </w:pPr>
            <w:r>
              <w:rPr>
                <w:rFonts w:ascii="宋体" w:hAnsi="宋体"/>
                <w:color w:val="000000"/>
                <w:kern w:val="0"/>
                <w:szCs w:val="21"/>
              </w:rPr>
              <w:t>91</w:t>
            </w:r>
          </w:p>
        </w:tc>
        <w:tc>
          <w:tcPr>
            <w:tcW w:w="4240" w:type="dxa"/>
            <w:vAlign w:val="center"/>
          </w:tcPr>
          <w:p w:rsidR="0033064D" w:rsidRDefault="0033064D">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严格落实“谁执法谁普法”普法责任制，普遍实施以案释法制度，在执法实践中深入开展以案释法和警示教育。</w:t>
            </w:r>
          </w:p>
        </w:tc>
        <w:tc>
          <w:tcPr>
            <w:tcW w:w="977" w:type="dxa"/>
            <w:vAlign w:val="center"/>
          </w:tcPr>
          <w:p w:rsidR="0033064D" w:rsidRDefault="0033064D">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p w:rsidR="0033064D" w:rsidRDefault="0033064D">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案卷评查</w:t>
            </w:r>
          </w:p>
        </w:tc>
        <w:tc>
          <w:tcPr>
            <w:tcW w:w="3828" w:type="dxa"/>
            <w:vAlign w:val="center"/>
          </w:tcPr>
          <w:p w:rsidR="0033064D" w:rsidRDefault="0033064D">
            <w:pPr>
              <w:widowControl/>
              <w:adjustRightInd w:val="0"/>
              <w:snapToGrid w:val="0"/>
              <w:spacing w:line="320" w:lineRule="exact"/>
              <w:textAlignment w:val="center"/>
              <w:rPr>
                <w:rFonts w:ascii="宋体" w:hAnsi="宋体"/>
                <w:color w:val="000000"/>
                <w:kern w:val="0"/>
                <w:szCs w:val="21"/>
              </w:rPr>
            </w:pPr>
            <w:r>
              <w:rPr>
                <w:rFonts w:ascii="宋体" w:hAnsi="宋体" w:cs="方正仿宋_GBK"/>
                <w:color w:val="000000"/>
                <w:szCs w:val="21"/>
              </w:rPr>
              <w:t>1</w:t>
            </w:r>
            <w:r>
              <w:rPr>
                <w:rFonts w:ascii="宋体" w:cs="方正仿宋_GBK"/>
                <w:color w:val="000000"/>
                <w:szCs w:val="21"/>
              </w:rPr>
              <w:t>.</w:t>
            </w:r>
            <w:r>
              <w:rPr>
                <w:rFonts w:ascii="宋体" w:hAnsi="宋体" w:cs="方正仿宋_GBK" w:hint="eastAsia"/>
                <w:color w:val="000000"/>
                <w:szCs w:val="21"/>
              </w:rPr>
              <w:t>以案释法相关文件、制度；</w:t>
            </w:r>
            <w:r>
              <w:rPr>
                <w:rFonts w:ascii="宋体" w:hAnsi="宋体" w:cs="方正仿宋_GBK"/>
                <w:color w:val="000000"/>
                <w:szCs w:val="21"/>
              </w:rPr>
              <w:t>2</w:t>
            </w:r>
            <w:r>
              <w:rPr>
                <w:rFonts w:ascii="宋体" w:cs="方正仿宋_GBK"/>
                <w:color w:val="000000"/>
                <w:szCs w:val="21"/>
              </w:rPr>
              <w:t>.</w:t>
            </w:r>
            <w:r>
              <w:rPr>
                <w:rFonts w:ascii="宋体" w:hAnsi="宋体" w:cs="方正仿宋_GBK" w:hint="eastAsia"/>
                <w:color w:val="000000"/>
                <w:szCs w:val="21"/>
              </w:rPr>
              <w:t>落实“谁执法谁普法”普法责任制相关意见、文件、制度、工作总结、图片等资料；</w:t>
            </w:r>
            <w:r>
              <w:rPr>
                <w:rFonts w:ascii="宋体" w:hAnsi="宋体" w:cs="方正仿宋_GBK"/>
                <w:color w:val="000000"/>
                <w:szCs w:val="21"/>
              </w:rPr>
              <w:t>3</w:t>
            </w:r>
            <w:r>
              <w:rPr>
                <w:rFonts w:ascii="宋体" w:cs="方正仿宋_GBK"/>
                <w:color w:val="000000"/>
                <w:szCs w:val="21"/>
              </w:rPr>
              <w:t>.</w:t>
            </w:r>
            <w:r>
              <w:rPr>
                <w:rFonts w:ascii="宋体" w:hAnsi="宋体" w:cs="方正仿宋_GBK" w:hint="eastAsia"/>
                <w:color w:val="000000"/>
                <w:szCs w:val="21"/>
              </w:rPr>
              <w:t>普遍实施以案释法和警示教育相关材料。</w:t>
            </w:r>
          </w:p>
        </w:tc>
        <w:tc>
          <w:tcPr>
            <w:tcW w:w="992" w:type="dxa"/>
            <w:vMerge w:val="restart"/>
            <w:vAlign w:val="center"/>
          </w:tcPr>
          <w:p w:rsidR="0033064D" w:rsidRDefault="0033064D" w:rsidP="006506DD">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Merge w:val="restart"/>
            <w:vAlign w:val="center"/>
          </w:tcPr>
          <w:p w:rsidR="0033064D" w:rsidRDefault="0033064D">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Merge/>
            <w:vAlign w:val="center"/>
          </w:tcPr>
          <w:p w:rsidR="0033064D" w:rsidRDefault="0033064D">
            <w:pPr>
              <w:widowControl/>
              <w:adjustRightInd w:val="0"/>
              <w:snapToGrid w:val="0"/>
              <w:spacing w:line="320" w:lineRule="exact"/>
              <w:jc w:val="center"/>
              <w:textAlignment w:val="center"/>
              <w:rPr>
                <w:rFonts w:ascii="宋体" w:hAnsi="宋体"/>
                <w:color w:val="000000"/>
                <w:kern w:val="0"/>
                <w:szCs w:val="21"/>
              </w:rPr>
            </w:pPr>
          </w:p>
        </w:tc>
      </w:tr>
      <w:tr w:rsidR="0033064D">
        <w:trPr>
          <w:cantSplit/>
          <w:trHeight w:val="2244"/>
        </w:trPr>
        <w:tc>
          <w:tcPr>
            <w:tcW w:w="1041" w:type="dxa"/>
            <w:vMerge/>
            <w:vAlign w:val="center"/>
          </w:tcPr>
          <w:p w:rsidR="0033064D" w:rsidRDefault="0033064D">
            <w:pPr>
              <w:widowControl/>
              <w:adjustRightInd w:val="0"/>
              <w:snapToGrid w:val="0"/>
              <w:spacing w:line="270" w:lineRule="exact"/>
              <w:textAlignment w:val="top"/>
              <w:rPr>
                <w:rFonts w:ascii="仿宋_GB2312" w:eastAsia="仿宋_GB2312"/>
                <w:b/>
                <w:color w:val="000000"/>
                <w:kern w:val="0"/>
                <w:szCs w:val="21"/>
              </w:rPr>
            </w:pPr>
          </w:p>
        </w:tc>
        <w:tc>
          <w:tcPr>
            <w:tcW w:w="1323" w:type="dxa"/>
            <w:vMerge/>
            <w:vAlign w:val="center"/>
          </w:tcPr>
          <w:p w:rsidR="0033064D" w:rsidRDefault="0033064D">
            <w:pPr>
              <w:adjustRightInd w:val="0"/>
              <w:snapToGrid w:val="0"/>
              <w:spacing w:line="320" w:lineRule="exact"/>
              <w:jc w:val="left"/>
              <w:rPr>
                <w:rFonts w:ascii="宋体" w:hAnsi="宋体"/>
                <w:color w:val="000000"/>
                <w:kern w:val="0"/>
                <w:szCs w:val="21"/>
              </w:rPr>
            </w:pPr>
          </w:p>
        </w:tc>
        <w:tc>
          <w:tcPr>
            <w:tcW w:w="661" w:type="dxa"/>
            <w:vAlign w:val="center"/>
          </w:tcPr>
          <w:p w:rsidR="0033064D" w:rsidRDefault="0033064D">
            <w:pPr>
              <w:widowControl/>
              <w:adjustRightInd w:val="0"/>
              <w:snapToGrid w:val="0"/>
              <w:spacing w:line="320" w:lineRule="exact"/>
              <w:jc w:val="center"/>
              <w:textAlignment w:val="top"/>
              <w:rPr>
                <w:rFonts w:ascii="宋体" w:hAnsi="宋体"/>
                <w:color w:val="000000"/>
                <w:kern w:val="0"/>
                <w:szCs w:val="21"/>
              </w:rPr>
            </w:pPr>
            <w:r>
              <w:rPr>
                <w:rFonts w:ascii="宋体" w:hAnsi="宋体"/>
                <w:color w:val="000000"/>
                <w:kern w:val="0"/>
                <w:szCs w:val="21"/>
              </w:rPr>
              <w:t>92</w:t>
            </w:r>
          </w:p>
        </w:tc>
        <w:tc>
          <w:tcPr>
            <w:tcW w:w="4240" w:type="dxa"/>
            <w:vAlign w:val="center"/>
          </w:tcPr>
          <w:p w:rsidR="0033064D" w:rsidRDefault="0033064D">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健全完善普法宣传教育机制。加强法治文化阵地和设施建设，每个县级地区至少建成一个法治学习宣传教育基地或者法治文化主题的城市公园（广场、长廊）。经常开展群众性法治文化活动。</w:t>
            </w:r>
          </w:p>
        </w:tc>
        <w:tc>
          <w:tcPr>
            <w:tcW w:w="977" w:type="dxa"/>
            <w:vAlign w:val="center"/>
          </w:tcPr>
          <w:p w:rsidR="0033064D" w:rsidRDefault="0033064D">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p w:rsidR="0033064D" w:rsidRDefault="0033064D">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实地核验</w:t>
            </w:r>
          </w:p>
        </w:tc>
        <w:tc>
          <w:tcPr>
            <w:tcW w:w="3828" w:type="dxa"/>
            <w:vAlign w:val="center"/>
          </w:tcPr>
          <w:p w:rsidR="0033064D" w:rsidRDefault="0033064D">
            <w:pPr>
              <w:widowControl/>
              <w:adjustRightInd w:val="0"/>
              <w:snapToGrid w:val="0"/>
              <w:spacing w:line="320" w:lineRule="exact"/>
              <w:textAlignment w:val="center"/>
              <w:rPr>
                <w:rFonts w:ascii="宋体" w:hAnsi="宋体"/>
                <w:color w:val="000000"/>
                <w:kern w:val="0"/>
                <w:szCs w:val="21"/>
              </w:rPr>
            </w:pPr>
            <w:r>
              <w:rPr>
                <w:rFonts w:ascii="宋体" w:hAnsi="宋体" w:cs="方正仿宋_GBK"/>
                <w:color w:val="000000"/>
                <w:szCs w:val="21"/>
              </w:rPr>
              <w:t>1.</w:t>
            </w:r>
            <w:r>
              <w:rPr>
                <w:rFonts w:ascii="宋体" w:hAnsi="宋体" w:cs="方正仿宋_GBK" w:hint="eastAsia"/>
                <w:color w:val="000000"/>
                <w:szCs w:val="21"/>
              </w:rPr>
              <w:t>健全完善普法宣传教育机制的相关文件制度；</w:t>
            </w:r>
            <w:r>
              <w:rPr>
                <w:rFonts w:ascii="宋体" w:hAnsi="宋体" w:cs="方正仿宋_GBK"/>
                <w:color w:val="000000"/>
                <w:szCs w:val="21"/>
              </w:rPr>
              <w:t>2.</w:t>
            </w:r>
            <w:r>
              <w:rPr>
                <w:rFonts w:ascii="宋体" w:hAnsi="宋体" w:cs="方正仿宋_GBK" w:hint="eastAsia"/>
                <w:color w:val="000000"/>
                <w:szCs w:val="21"/>
              </w:rPr>
              <w:t>经常开展群众性法治文化活动相关意见、文件、制度、图片等；</w:t>
            </w:r>
            <w:r>
              <w:rPr>
                <w:rFonts w:ascii="宋体" w:hAnsi="宋体" w:cs="方正仿宋_GBK"/>
                <w:color w:val="000000"/>
                <w:szCs w:val="21"/>
              </w:rPr>
              <w:t>3.</w:t>
            </w:r>
            <w:r>
              <w:rPr>
                <w:rFonts w:ascii="宋体" w:hAnsi="宋体" w:cs="方正仿宋_GBK" w:hint="eastAsia"/>
                <w:color w:val="000000"/>
                <w:szCs w:val="21"/>
              </w:rPr>
              <w:t>加强法治文件阵地和设施建设的相关文件、制度、图片等；</w:t>
            </w:r>
            <w:r>
              <w:rPr>
                <w:rFonts w:ascii="宋体" w:hAnsi="宋体" w:cs="方正仿宋_GBK"/>
                <w:color w:val="000000"/>
                <w:szCs w:val="21"/>
              </w:rPr>
              <w:t>4.</w:t>
            </w:r>
            <w:r>
              <w:rPr>
                <w:rFonts w:ascii="宋体" w:hAnsi="宋体" w:cs="方正仿宋_GBK" w:hint="eastAsia"/>
                <w:color w:val="000000"/>
                <w:szCs w:val="21"/>
              </w:rPr>
              <w:t>提法治学习宣传教育基地或城市公园（广场、长廊）图片。</w:t>
            </w:r>
          </w:p>
        </w:tc>
        <w:tc>
          <w:tcPr>
            <w:tcW w:w="992" w:type="dxa"/>
            <w:vMerge/>
            <w:vAlign w:val="center"/>
          </w:tcPr>
          <w:p w:rsidR="0033064D" w:rsidRDefault="0033064D">
            <w:pPr>
              <w:adjustRightInd w:val="0"/>
              <w:snapToGrid w:val="0"/>
              <w:spacing w:line="320" w:lineRule="exact"/>
              <w:jc w:val="center"/>
              <w:rPr>
                <w:rFonts w:ascii="宋体" w:hAnsi="宋体"/>
                <w:color w:val="000000"/>
                <w:kern w:val="0"/>
                <w:szCs w:val="21"/>
              </w:rPr>
            </w:pPr>
          </w:p>
        </w:tc>
        <w:tc>
          <w:tcPr>
            <w:tcW w:w="1134" w:type="dxa"/>
            <w:vMerge/>
            <w:vAlign w:val="center"/>
          </w:tcPr>
          <w:p w:rsidR="0033064D" w:rsidRDefault="0033064D">
            <w:pPr>
              <w:widowControl/>
              <w:adjustRightInd w:val="0"/>
              <w:snapToGrid w:val="0"/>
              <w:spacing w:line="320" w:lineRule="exact"/>
              <w:jc w:val="center"/>
              <w:textAlignment w:val="center"/>
              <w:rPr>
                <w:rFonts w:ascii="宋体" w:hAnsi="宋体"/>
                <w:color w:val="000000"/>
                <w:kern w:val="0"/>
                <w:szCs w:val="21"/>
              </w:rPr>
            </w:pPr>
          </w:p>
        </w:tc>
        <w:tc>
          <w:tcPr>
            <w:tcW w:w="634" w:type="dxa"/>
            <w:vMerge/>
            <w:vAlign w:val="center"/>
          </w:tcPr>
          <w:p w:rsidR="0033064D" w:rsidRDefault="0033064D">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685"/>
        </w:trPr>
        <w:tc>
          <w:tcPr>
            <w:tcW w:w="1041" w:type="dxa"/>
            <w:vMerge w:val="restart"/>
            <w:vAlign w:val="center"/>
          </w:tcPr>
          <w:p w:rsidR="00FB25C3" w:rsidRDefault="00894992">
            <w:pPr>
              <w:adjustRightInd w:val="0"/>
              <w:snapToGrid w:val="0"/>
              <w:spacing w:line="280" w:lineRule="exact"/>
              <w:textAlignment w:val="top"/>
              <w:rPr>
                <w:rFonts w:ascii="黑体" w:eastAsia="黑体" w:hAnsi="黑体"/>
                <w:color w:val="000000"/>
                <w:kern w:val="0"/>
                <w:szCs w:val="21"/>
              </w:rPr>
            </w:pPr>
            <w:r>
              <w:rPr>
                <w:rFonts w:ascii="黑体" w:eastAsia="黑体" w:hAnsi="黑体" w:hint="eastAsia"/>
                <w:color w:val="000000"/>
                <w:kern w:val="0"/>
                <w:szCs w:val="21"/>
              </w:rPr>
              <w:t>七、政府工作人员法治思维和依法行政能力全面提高</w:t>
            </w:r>
          </w:p>
        </w:tc>
        <w:tc>
          <w:tcPr>
            <w:tcW w:w="1323" w:type="dxa"/>
            <w:vMerge w:val="restart"/>
            <w:vAlign w:val="center"/>
          </w:tcPr>
          <w:p w:rsidR="00FB25C3" w:rsidRDefault="00894992">
            <w:pPr>
              <w:adjustRightInd w:val="0"/>
              <w:snapToGrid w:val="0"/>
              <w:spacing w:line="320" w:lineRule="exact"/>
              <w:jc w:val="left"/>
              <w:rPr>
                <w:rFonts w:ascii="宋体" w:hAnsi="宋体"/>
                <w:color w:val="000000"/>
                <w:kern w:val="0"/>
                <w:szCs w:val="21"/>
              </w:rPr>
            </w:pPr>
            <w:r>
              <w:rPr>
                <w:rFonts w:ascii="宋体" w:hAnsi="宋体" w:hint="eastAsia"/>
                <w:color w:val="000000"/>
                <w:kern w:val="0"/>
                <w:szCs w:val="21"/>
              </w:rPr>
              <w:t>1.树立重视法治素养和法治能力用人导向</w:t>
            </w:r>
          </w:p>
        </w:tc>
        <w:tc>
          <w:tcPr>
            <w:tcW w:w="661" w:type="dxa"/>
            <w:vAlign w:val="center"/>
          </w:tcPr>
          <w:p w:rsidR="00FB25C3" w:rsidRDefault="00894992">
            <w:pPr>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93</w:t>
            </w:r>
          </w:p>
        </w:tc>
        <w:tc>
          <w:tcPr>
            <w:tcW w:w="4240" w:type="dxa"/>
            <w:vAlign w:val="center"/>
          </w:tcPr>
          <w:p w:rsidR="00FB25C3" w:rsidRDefault="00894992">
            <w:pPr>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法治观念强不强、法治素养好不好成为衡量干部德才的重要标准，能不能遵守法律、依法办事成为考察干部的重要内容。在相同条件下，法治素养好、依法办事能力强的干部得到优先提拔使用。</w:t>
            </w:r>
          </w:p>
        </w:tc>
        <w:tc>
          <w:tcPr>
            <w:tcW w:w="977"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tc>
        <w:tc>
          <w:tcPr>
            <w:tcW w:w="3828" w:type="dxa"/>
            <w:vMerge w:val="restart"/>
            <w:vAlign w:val="center"/>
          </w:tcPr>
          <w:p w:rsidR="00FB25C3" w:rsidRDefault="00894992">
            <w:pPr>
              <w:adjustRightInd w:val="0"/>
              <w:snapToGrid w:val="0"/>
              <w:spacing w:line="320" w:lineRule="exact"/>
              <w:textAlignment w:val="center"/>
              <w:rPr>
                <w:rFonts w:ascii="宋体"/>
                <w:color w:val="000000"/>
                <w:kern w:val="0"/>
                <w:szCs w:val="21"/>
              </w:rPr>
            </w:pPr>
            <w:r>
              <w:rPr>
                <w:rFonts w:ascii="宋体" w:hAnsi="宋体" w:cs="方正仿宋_GBK"/>
                <w:color w:val="000000"/>
                <w:szCs w:val="21"/>
              </w:rPr>
              <w:t>1.</w:t>
            </w:r>
            <w:r>
              <w:rPr>
                <w:rFonts w:ascii="宋体" w:hAnsi="宋体" w:cs="方正仿宋_GBK" w:hint="eastAsia"/>
                <w:color w:val="000000"/>
                <w:szCs w:val="21"/>
              </w:rPr>
              <w:t>汇总将法治列入衡量干部德才标准的文件材料和</w:t>
            </w:r>
            <w:r>
              <w:rPr>
                <w:rFonts w:ascii="宋体" w:hAnsi="宋体" w:cs="方正仿宋_GBK"/>
                <w:color w:val="000000"/>
                <w:szCs w:val="21"/>
              </w:rPr>
              <w:t>2016</w:t>
            </w:r>
            <w:r>
              <w:rPr>
                <w:rFonts w:ascii="宋体" w:hAnsi="宋体" w:cs="方正仿宋_GBK" w:hint="eastAsia"/>
                <w:color w:val="000000"/>
                <w:szCs w:val="21"/>
              </w:rPr>
              <w:t>年以来提拔使用的法治素养好、依法办事能力强的干部档案资料材料；</w:t>
            </w:r>
            <w:r>
              <w:rPr>
                <w:rFonts w:ascii="宋体"/>
                <w:color w:val="000000"/>
                <w:kern w:val="0"/>
                <w:szCs w:val="21"/>
              </w:rPr>
              <w:t>2.</w:t>
            </w:r>
            <w:r>
              <w:rPr>
                <w:rFonts w:ascii="宋体" w:hAnsi="宋体" w:cs="方正仿宋_GBK" w:hint="eastAsia"/>
                <w:color w:val="000000"/>
                <w:spacing w:val="10"/>
                <w:szCs w:val="21"/>
              </w:rPr>
              <w:t>汇总</w:t>
            </w:r>
            <w:r>
              <w:rPr>
                <w:rFonts w:ascii="宋体" w:hAnsi="宋体" w:cs="方正仿宋_GBK"/>
                <w:color w:val="000000"/>
                <w:spacing w:val="10"/>
                <w:szCs w:val="21"/>
              </w:rPr>
              <w:t>2016</w:t>
            </w:r>
            <w:r>
              <w:rPr>
                <w:rFonts w:ascii="宋体" w:hAnsi="宋体" w:cs="方正仿宋_GBK" w:hint="eastAsia"/>
                <w:color w:val="000000"/>
                <w:spacing w:val="10"/>
                <w:szCs w:val="21"/>
              </w:rPr>
              <w:t>年以来开展的将特权思想严重、法治观念淡薄情况列入纪律监督检查内容的相关文件和对特权思想严重、法治观念淡薄的干部依法依纪处理的相关档案资料；</w:t>
            </w:r>
            <w:r>
              <w:rPr>
                <w:rFonts w:ascii="宋体" w:hAnsi="宋体" w:cs="方正仿宋_GBK"/>
                <w:color w:val="000000"/>
                <w:spacing w:val="10"/>
                <w:szCs w:val="21"/>
              </w:rPr>
              <w:t>3.</w:t>
            </w:r>
            <w:r>
              <w:rPr>
                <w:rFonts w:ascii="宋体" w:hAnsi="宋体" w:hint="eastAsia"/>
                <w:color w:val="000000"/>
                <w:kern w:val="0"/>
                <w:szCs w:val="21"/>
              </w:rPr>
              <w:t>树立重视法治素养和法治能力用人导向的统计分析和情况说明。</w:t>
            </w:r>
          </w:p>
        </w:tc>
        <w:tc>
          <w:tcPr>
            <w:tcW w:w="992"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吕英杰</w:t>
            </w:r>
          </w:p>
        </w:tc>
        <w:tc>
          <w:tcPr>
            <w:tcW w:w="1134"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人事科</w:t>
            </w:r>
          </w:p>
        </w:tc>
        <w:tc>
          <w:tcPr>
            <w:tcW w:w="634" w:type="dxa"/>
            <w:vAlign w:val="center"/>
          </w:tcPr>
          <w:p w:rsidR="00FB25C3" w:rsidRDefault="00FB25C3">
            <w:pPr>
              <w:adjustRightInd w:val="0"/>
              <w:snapToGrid w:val="0"/>
              <w:spacing w:line="320" w:lineRule="exact"/>
              <w:jc w:val="center"/>
              <w:textAlignment w:val="center"/>
              <w:rPr>
                <w:rFonts w:ascii="宋体" w:hAnsi="宋体"/>
                <w:color w:val="000000"/>
                <w:kern w:val="0"/>
                <w:szCs w:val="21"/>
              </w:rPr>
            </w:pPr>
          </w:p>
        </w:tc>
      </w:tr>
      <w:tr w:rsidR="00FB25C3">
        <w:trPr>
          <w:cantSplit/>
          <w:trHeight w:val="1679"/>
        </w:trPr>
        <w:tc>
          <w:tcPr>
            <w:tcW w:w="1041" w:type="dxa"/>
            <w:vMerge/>
            <w:vAlign w:val="center"/>
          </w:tcPr>
          <w:p w:rsidR="00FB25C3" w:rsidRDefault="00FB25C3">
            <w:pPr>
              <w:adjustRightInd w:val="0"/>
              <w:snapToGrid w:val="0"/>
              <w:spacing w:line="280" w:lineRule="exact"/>
              <w:textAlignment w:val="top"/>
              <w:rPr>
                <w:rFonts w:ascii="黑体" w:eastAsia="黑体" w:hAnsi="黑体"/>
                <w:color w:val="000000"/>
                <w:kern w:val="0"/>
                <w:szCs w:val="21"/>
              </w:rPr>
            </w:pPr>
          </w:p>
        </w:tc>
        <w:tc>
          <w:tcPr>
            <w:tcW w:w="1323" w:type="dxa"/>
            <w:vMerge/>
            <w:vAlign w:val="center"/>
          </w:tcPr>
          <w:p w:rsidR="00FB25C3" w:rsidRDefault="00FB25C3">
            <w:pPr>
              <w:adjustRightInd w:val="0"/>
              <w:snapToGrid w:val="0"/>
              <w:spacing w:line="320" w:lineRule="exact"/>
              <w:jc w:val="left"/>
              <w:rPr>
                <w:rFonts w:ascii="宋体" w:hAnsi="宋体"/>
                <w:color w:val="000000"/>
                <w:kern w:val="0"/>
                <w:szCs w:val="21"/>
              </w:rPr>
            </w:pPr>
          </w:p>
        </w:tc>
        <w:tc>
          <w:tcPr>
            <w:tcW w:w="661" w:type="dxa"/>
            <w:vAlign w:val="center"/>
          </w:tcPr>
          <w:p w:rsidR="00FB25C3" w:rsidRDefault="00894992">
            <w:pPr>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94</w:t>
            </w:r>
          </w:p>
        </w:tc>
        <w:tc>
          <w:tcPr>
            <w:tcW w:w="4240" w:type="dxa"/>
            <w:vAlign w:val="center"/>
          </w:tcPr>
          <w:p w:rsidR="00FB25C3" w:rsidRDefault="00894992">
            <w:pPr>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对特权思想严重、法治观念淡薄的干部，及时发现并进行批评教育、督促整改，问题严重或违法违纪的干部，依法依纪受到严肃处理。创建周期内，政府领导班子成员因严重违纪或违法犯罪受到追究的不超过3人。</w:t>
            </w:r>
          </w:p>
        </w:tc>
        <w:tc>
          <w:tcPr>
            <w:tcW w:w="977"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tc>
        <w:tc>
          <w:tcPr>
            <w:tcW w:w="3828" w:type="dxa"/>
            <w:vMerge/>
            <w:vAlign w:val="center"/>
          </w:tcPr>
          <w:p w:rsidR="00FB25C3" w:rsidRDefault="00FB25C3">
            <w:pPr>
              <w:adjustRightInd w:val="0"/>
              <w:snapToGrid w:val="0"/>
              <w:spacing w:line="320" w:lineRule="exact"/>
              <w:jc w:val="center"/>
              <w:textAlignment w:val="center"/>
              <w:rPr>
                <w:rFonts w:ascii="宋体" w:hAnsi="宋体"/>
                <w:color w:val="000000"/>
                <w:kern w:val="0"/>
                <w:szCs w:val="21"/>
              </w:rPr>
            </w:pPr>
          </w:p>
        </w:tc>
        <w:tc>
          <w:tcPr>
            <w:tcW w:w="992"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吕英杰</w:t>
            </w:r>
          </w:p>
        </w:tc>
        <w:tc>
          <w:tcPr>
            <w:tcW w:w="1134"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人事科</w:t>
            </w:r>
          </w:p>
        </w:tc>
        <w:tc>
          <w:tcPr>
            <w:tcW w:w="634" w:type="dxa"/>
            <w:vAlign w:val="center"/>
          </w:tcPr>
          <w:p w:rsidR="00FB25C3" w:rsidRDefault="00FB25C3">
            <w:pPr>
              <w:adjustRightInd w:val="0"/>
              <w:snapToGrid w:val="0"/>
              <w:spacing w:line="320" w:lineRule="exact"/>
              <w:jc w:val="center"/>
              <w:textAlignment w:val="center"/>
              <w:rPr>
                <w:rFonts w:ascii="宋体" w:hAnsi="宋体"/>
                <w:color w:val="000000"/>
                <w:kern w:val="0"/>
                <w:szCs w:val="21"/>
              </w:rPr>
            </w:pPr>
          </w:p>
        </w:tc>
      </w:tr>
      <w:tr w:rsidR="00FB25C3">
        <w:trPr>
          <w:cantSplit/>
          <w:trHeight w:val="1689"/>
        </w:trPr>
        <w:tc>
          <w:tcPr>
            <w:tcW w:w="1041" w:type="dxa"/>
            <w:vMerge/>
            <w:vAlign w:val="center"/>
          </w:tcPr>
          <w:p w:rsidR="00FB25C3" w:rsidRDefault="00FB25C3">
            <w:pPr>
              <w:widowControl/>
              <w:adjustRightInd w:val="0"/>
              <w:snapToGrid w:val="0"/>
              <w:spacing w:line="270" w:lineRule="exact"/>
              <w:ind w:firstLineChars="150" w:firstLine="315"/>
              <w:textAlignment w:val="top"/>
              <w:rPr>
                <w:rFonts w:ascii="黑体" w:eastAsia="黑体" w:hAnsi="黑体"/>
                <w:color w:val="000000"/>
                <w:kern w:val="0"/>
                <w:szCs w:val="21"/>
              </w:rPr>
            </w:pPr>
          </w:p>
        </w:tc>
        <w:tc>
          <w:tcPr>
            <w:tcW w:w="1323" w:type="dxa"/>
            <w:vAlign w:val="center"/>
          </w:tcPr>
          <w:p w:rsidR="00FB25C3" w:rsidRDefault="00894992">
            <w:pPr>
              <w:adjustRightInd w:val="0"/>
              <w:snapToGrid w:val="0"/>
              <w:spacing w:line="320" w:lineRule="exact"/>
              <w:jc w:val="left"/>
              <w:rPr>
                <w:rFonts w:ascii="宋体" w:hAnsi="宋体"/>
                <w:color w:val="000000"/>
                <w:kern w:val="0"/>
                <w:szCs w:val="21"/>
              </w:rPr>
            </w:pPr>
            <w:r>
              <w:rPr>
                <w:rFonts w:ascii="宋体" w:hAnsi="宋体" w:hint="eastAsia"/>
                <w:color w:val="000000"/>
                <w:kern w:val="0"/>
                <w:szCs w:val="21"/>
              </w:rPr>
              <w:t>2.强化对政府工作人员的法治教育培训和考查</w:t>
            </w:r>
          </w:p>
        </w:tc>
        <w:tc>
          <w:tcPr>
            <w:tcW w:w="661"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color w:val="000000"/>
                <w:kern w:val="0"/>
                <w:szCs w:val="21"/>
              </w:rPr>
              <w:t>95</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领导干部学法制度健全，把宪法法律列入中心组学习内容，每年领导班子至少安排4次以上法治专题学习，至少举办2期以上领导干部法治专题培训班，</w:t>
            </w:r>
            <w:r>
              <w:rPr>
                <w:rStyle w:val="font31"/>
                <w:rFonts w:hint="eastAsia"/>
                <w:kern w:val="0"/>
                <w:sz w:val="21"/>
                <w:szCs w:val="21"/>
              </w:rPr>
              <w:t>至少组织开展1次政府及其部门领导班子成员旁听人民法院庭审活动。</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（1）学法或领导干部集体学法的清单，列明时间、主讲人员、学习主题；</w:t>
            </w:r>
          </w:p>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（2）领导班子成员旁听法院庭审的时间、地点、主题、参加人数。</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706"/>
        </w:trPr>
        <w:tc>
          <w:tcPr>
            <w:tcW w:w="1041" w:type="dxa"/>
            <w:vMerge w:val="restart"/>
            <w:vAlign w:val="center"/>
          </w:tcPr>
          <w:p w:rsidR="00FB25C3" w:rsidRDefault="00894992">
            <w:pPr>
              <w:adjustRightInd w:val="0"/>
              <w:snapToGrid w:val="0"/>
              <w:spacing w:line="280" w:lineRule="exact"/>
              <w:jc w:val="center"/>
              <w:textAlignment w:val="top"/>
              <w:rPr>
                <w:rFonts w:ascii="黑体" w:eastAsia="黑体" w:hAnsi="黑体"/>
                <w:color w:val="000000"/>
                <w:kern w:val="0"/>
                <w:szCs w:val="21"/>
              </w:rPr>
            </w:pPr>
            <w:r>
              <w:rPr>
                <w:rFonts w:ascii="黑体" w:eastAsia="黑体" w:hAnsi="黑体" w:hint="eastAsia"/>
                <w:color w:val="000000"/>
                <w:kern w:val="0"/>
                <w:szCs w:val="21"/>
              </w:rPr>
              <w:lastRenderedPageBreak/>
              <w:t>七、政府工作人员法治思维和依法行政能力全面提高</w:t>
            </w:r>
          </w:p>
        </w:tc>
        <w:tc>
          <w:tcPr>
            <w:tcW w:w="1323" w:type="dxa"/>
            <w:vMerge w:val="restart"/>
            <w:vAlign w:val="center"/>
          </w:tcPr>
          <w:p w:rsidR="00FB25C3" w:rsidRDefault="00894992">
            <w:pPr>
              <w:adjustRightInd w:val="0"/>
              <w:snapToGrid w:val="0"/>
              <w:spacing w:line="320" w:lineRule="exact"/>
              <w:jc w:val="left"/>
              <w:rPr>
                <w:rFonts w:ascii="宋体" w:hAnsi="宋体"/>
                <w:color w:val="000000"/>
                <w:kern w:val="0"/>
                <w:szCs w:val="21"/>
              </w:rPr>
            </w:pPr>
            <w:r>
              <w:rPr>
                <w:rFonts w:ascii="宋体" w:hAnsi="宋体" w:hint="eastAsia"/>
                <w:color w:val="000000"/>
                <w:kern w:val="0"/>
                <w:szCs w:val="21"/>
              </w:rPr>
              <w:t>2.强化对政府工作人员的法治教育培训和考查</w:t>
            </w:r>
            <w:r>
              <w:rPr>
                <w:rFonts w:ascii="宋体" w:hAnsi="宋体"/>
                <w:color w:val="000000"/>
                <w:kern w:val="0"/>
                <w:szCs w:val="21"/>
              </w:rPr>
              <w:t xml:space="preserve"> </w:t>
            </w:r>
          </w:p>
        </w:tc>
        <w:tc>
          <w:tcPr>
            <w:tcW w:w="661"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color w:val="000000"/>
                <w:kern w:val="0"/>
                <w:szCs w:val="21"/>
              </w:rPr>
              <w:t>(20)</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每年至少举办2期本地区领导干部法治专题培训。</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cs="仿宋"/>
                <w:color w:val="000000"/>
                <w:kern w:val="0"/>
                <w:szCs w:val="21"/>
              </w:rPr>
              <w:t>2016</w:t>
            </w:r>
            <w:r>
              <w:rPr>
                <w:rFonts w:ascii="宋体" w:hAnsi="宋体" w:cs="仿宋" w:hint="eastAsia"/>
                <w:color w:val="000000"/>
                <w:kern w:val="0"/>
                <w:szCs w:val="21"/>
              </w:rPr>
              <w:t>年以来</w:t>
            </w:r>
            <w:r>
              <w:rPr>
                <w:rFonts w:ascii="宋体" w:hAnsi="宋体" w:hint="eastAsia"/>
                <w:color w:val="000000"/>
                <w:kern w:val="0"/>
                <w:szCs w:val="21"/>
              </w:rPr>
              <w:t>领导干部法治专题培训的信息报道。</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845"/>
        </w:trPr>
        <w:tc>
          <w:tcPr>
            <w:tcW w:w="1041" w:type="dxa"/>
            <w:vMerge/>
            <w:vAlign w:val="center"/>
          </w:tcPr>
          <w:p w:rsidR="00FB25C3" w:rsidRDefault="00FB25C3">
            <w:pPr>
              <w:adjustRightInd w:val="0"/>
              <w:snapToGrid w:val="0"/>
              <w:spacing w:line="280" w:lineRule="exact"/>
              <w:jc w:val="center"/>
              <w:textAlignment w:val="top"/>
              <w:rPr>
                <w:rFonts w:ascii="黑体" w:eastAsia="黑体" w:hAnsi="黑体"/>
                <w:color w:val="000000"/>
                <w:kern w:val="0"/>
                <w:szCs w:val="21"/>
              </w:rPr>
            </w:pPr>
          </w:p>
        </w:tc>
        <w:tc>
          <w:tcPr>
            <w:tcW w:w="1323" w:type="dxa"/>
            <w:vMerge/>
            <w:vAlign w:val="center"/>
          </w:tcPr>
          <w:p w:rsidR="00FB25C3" w:rsidRDefault="00FB25C3">
            <w:pPr>
              <w:adjustRightInd w:val="0"/>
              <w:snapToGrid w:val="0"/>
              <w:spacing w:line="320" w:lineRule="exact"/>
              <w:jc w:val="left"/>
              <w:rPr>
                <w:rFonts w:ascii="宋体" w:hAnsi="宋体"/>
                <w:color w:val="000000"/>
                <w:kern w:val="0"/>
                <w:szCs w:val="21"/>
              </w:rPr>
            </w:pPr>
          </w:p>
        </w:tc>
        <w:tc>
          <w:tcPr>
            <w:tcW w:w="661"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color w:val="000000"/>
                <w:kern w:val="0"/>
                <w:szCs w:val="21"/>
              </w:rPr>
              <w:t>(21)</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政府所属智能部门举办全员法治培训每年不少于1期。</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cs="仿宋"/>
                <w:color w:val="000000"/>
                <w:kern w:val="0"/>
                <w:szCs w:val="21"/>
              </w:rPr>
              <w:t>2016</w:t>
            </w:r>
            <w:r>
              <w:rPr>
                <w:rFonts w:ascii="宋体" w:hAnsi="宋体" w:cs="仿宋" w:hint="eastAsia"/>
                <w:color w:val="000000"/>
                <w:kern w:val="0"/>
                <w:szCs w:val="21"/>
              </w:rPr>
              <w:t>年以来</w:t>
            </w:r>
            <w:r>
              <w:rPr>
                <w:rFonts w:ascii="宋体" w:hAnsi="宋体" w:hint="eastAsia"/>
                <w:color w:val="000000"/>
                <w:kern w:val="0"/>
                <w:szCs w:val="21"/>
              </w:rPr>
              <w:t>举办依法行政专题培训班或讲座的信息报道。</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852"/>
        </w:trPr>
        <w:tc>
          <w:tcPr>
            <w:tcW w:w="1041" w:type="dxa"/>
            <w:vMerge/>
            <w:vAlign w:val="center"/>
          </w:tcPr>
          <w:p w:rsidR="00FB25C3" w:rsidRDefault="00FB25C3">
            <w:pPr>
              <w:adjustRightInd w:val="0"/>
              <w:snapToGrid w:val="0"/>
              <w:spacing w:line="280" w:lineRule="exact"/>
              <w:jc w:val="center"/>
              <w:textAlignment w:val="top"/>
              <w:rPr>
                <w:rFonts w:ascii="黑体" w:eastAsia="黑体" w:hAnsi="黑体"/>
                <w:color w:val="000000"/>
                <w:kern w:val="0"/>
                <w:szCs w:val="21"/>
              </w:rPr>
            </w:pPr>
          </w:p>
        </w:tc>
        <w:tc>
          <w:tcPr>
            <w:tcW w:w="1323" w:type="dxa"/>
            <w:vMerge/>
            <w:vAlign w:val="center"/>
          </w:tcPr>
          <w:p w:rsidR="00FB25C3" w:rsidRDefault="00FB25C3">
            <w:pPr>
              <w:adjustRightInd w:val="0"/>
              <w:snapToGrid w:val="0"/>
              <w:spacing w:line="320" w:lineRule="exact"/>
              <w:jc w:val="left"/>
              <w:rPr>
                <w:rFonts w:ascii="宋体" w:hAnsi="宋体"/>
                <w:color w:val="000000"/>
                <w:kern w:val="0"/>
                <w:szCs w:val="21"/>
              </w:rPr>
            </w:pPr>
          </w:p>
        </w:tc>
        <w:tc>
          <w:tcPr>
            <w:tcW w:w="661" w:type="dxa"/>
            <w:vAlign w:val="center"/>
          </w:tcPr>
          <w:p w:rsidR="00FB25C3" w:rsidRDefault="00894992">
            <w:pPr>
              <w:adjustRightInd w:val="0"/>
              <w:snapToGrid w:val="0"/>
              <w:spacing w:line="320" w:lineRule="exact"/>
              <w:jc w:val="center"/>
              <w:rPr>
                <w:rFonts w:ascii="宋体"/>
                <w:color w:val="000000"/>
                <w:kern w:val="0"/>
                <w:szCs w:val="21"/>
              </w:rPr>
            </w:pPr>
            <w:r>
              <w:rPr>
                <w:rFonts w:ascii="宋体" w:hAnsi="宋体"/>
                <w:color w:val="000000"/>
                <w:kern w:val="0"/>
                <w:szCs w:val="21"/>
              </w:rPr>
              <w:t>96</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在政府工作人员中普遍开展宪法法律教育。将法律知识培训作为公务员初任培训、任职培训的重要内容，将宪法以及与工作密切相关的法律法规纳入培训考试考核内容，将通过法律知识考试作为通过初任培训、任职培训的标准之一。</w:t>
            </w:r>
          </w:p>
        </w:tc>
        <w:tc>
          <w:tcPr>
            <w:tcW w:w="977"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随机抽考</w:t>
            </w:r>
          </w:p>
        </w:tc>
        <w:tc>
          <w:tcPr>
            <w:tcW w:w="3828"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cs="仿宋_GB2312" w:hint="eastAsia"/>
                <w:color w:val="000000"/>
                <w:szCs w:val="21"/>
              </w:rPr>
              <w:t>提供相关佐证材料。</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968"/>
        </w:trPr>
        <w:tc>
          <w:tcPr>
            <w:tcW w:w="1041" w:type="dxa"/>
            <w:vMerge/>
            <w:vAlign w:val="center"/>
          </w:tcPr>
          <w:p w:rsidR="00FB25C3" w:rsidRDefault="00FB25C3">
            <w:pPr>
              <w:adjustRightInd w:val="0"/>
              <w:snapToGrid w:val="0"/>
              <w:spacing w:line="280" w:lineRule="exact"/>
              <w:jc w:val="center"/>
              <w:textAlignment w:val="top"/>
              <w:rPr>
                <w:rFonts w:ascii="黑体" w:eastAsia="黑体" w:hAnsi="黑体"/>
                <w:color w:val="000000"/>
                <w:kern w:val="0"/>
                <w:szCs w:val="21"/>
              </w:rPr>
            </w:pPr>
          </w:p>
        </w:tc>
        <w:tc>
          <w:tcPr>
            <w:tcW w:w="1323" w:type="dxa"/>
            <w:vMerge/>
            <w:vAlign w:val="center"/>
          </w:tcPr>
          <w:p w:rsidR="00FB25C3" w:rsidRDefault="00FB25C3">
            <w:pPr>
              <w:adjustRightInd w:val="0"/>
              <w:snapToGrid w:val="0"/>
              <w:spacing w:line="320" w:lineRule="exact"/>
              <w:jc w:val="left"/>
              <w:rPr>
                <w:rFonts w:ascii="宋体" w:hAnsi="宋体"/>
                <w:color w:val="000000"/>
                <w:kern w:val="0"/>
                <w:szCs w:val="21"/>
              </w:rPr>
            </w:pPr>
          </w:p>
        </w:tc>
        <w:tc>
          <w:tcPr>
            <w:tcW w:w="661" w:type="dxa"/>
            <w:vAlign w:val="center"/>
          </w:tcPr>
          <w:p w:rsidR="00FB25C3" w:rsidRDefault="00894992">
            <w:pPr>
              <w:adjustRightInd w:val="0"/>
              <w:snapToGrid w:val="0"/>
              <w:spacing w:line="320" w:lineRule="exact"/>
              <w:jc w:val="center"/>
              <w:rPr>
                <w:rFonts w:ascii="宋体" w:hAnsi="宋体"/>
                <w:color w:val="000000"/>
                <w:kern w:val="0"/>
                <w:sz w:val="32"/>
                <w:szCs w:val="32"/>
              </w:rPr>
            </w:pPr>
            <w:r>
              <w:rPr>
                <w:rFonts w:ascii="宋体" w:hAnsi="宋体" w:hint="eastAsia"/>
                <w:color w:val="000000"/>
                <w:kern w:val="0"/>
                <w:sz w:val="32"/>
                <w:szCs w:val="32"/>
              </w:rPr>
              <w:t>★</w:t>
            </w:r>
            <w:r>
              <w:rPr>
                <w:rFonts w:ascii="宋体" w:hAnsi="宋体"/>
                <w:color w:val="000000"/>
                <w:kern w:val="0"/>
                <w:sz w:val="32"/>
                <w:szCs w:val="32"/>
              </w:rPr>
              <w:t>5</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将《宪法》《民法典》列入市、县、乡三级中心组学习内容；市、县、乡领导干部每年进行</w:t>
            </w:r>
            <w:r>
              <w:rPr>
                <w:rFonts w:ascii="宋体" w:hAnsi="宋体"/>
                <w:color w:val="000000"/>
                <w:kern w:val="0"/>
                <w:szCs w:val="21"/>
              </w:rPr>
              <w:t>1</w:t>
            </w:r>
            <w:r>
              <w:rPr>
                <w:rFonts w:ascii="宋体" w:hAnsi="宋体" w:hint="eastAsia"/>
                <w:color w:val="000000"/>
                <w:kern w:val="0"/>
                <w:szCs w:val="21"/>
              </w:rPr>
              <w:t>次法律知识考试；市、县各部门领导班子成员每年进行</w:t>
            </w:r>
            <w:r>
              <w:rPr>
                <w:rFonts w:ascii="宋体" w:hAnsi="宋体"/>
                <w:color w:val="000000"/>
                <w:kern w:val="0"/>
                <w:szCs w:val="21"/>
              </w:rPr>
              <w:t>2</w:t>
            </w:r>
            <w:r>
              <w:rPr>
                <w:rFonts w:ascii="宋体" w:hAnsi="宋体" w:hint="eastAsia"/>
                <w:color w:val="000000"/>
                <w:kern w:val="0"/>
                <w:szCs w:val="21"/>
              </w:rPr>
              <w:t>次法律知识考试；各部门工作人员每年进行</w:t>
            </w:r>
            <w:r>
              <w:rPr>
                <w:rFonts w:ascii="宋体" w:hAnsi="宋体"/>
                <w:color w:val="000000"/>
                <w:kern w:val="0"/>
                <w:szCs w:val="21"/>
              </w:rPr>
              <w:t>4</w:t>
            </w:r>
            <w:r>
              <w:rPr>
                <w:rFonts w:ascii="宋体" w:hAnsi="宋体" w:hint="eastAsia"/>
                <w:color w:val="000000"/>
                <w:kern w:val="0"/>
                <w:szCs w:val="21"/>
              </w:rPr>
              <w:t>次法律知识考试。</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随机抽考</w:t>
            </w:r>
          </w:p>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法律知识考试的相关信息报道、网站链接、图片资料、试卷成绩单等相关资料。</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541"/>
        </w:trPr>
        <w:tc>
          <w:tcPr>
            <w:tcW w:w="1041" w:type="dxa"/>
            <w:vMerge w:val="restart"/>
            <w:vAlign w:val="center"/>
          </w:tcPr>
          <w:p w:rsidR="00FB25C3" w:rsidRDefault="00894992">
            <w:pPr>
              <w:adjustRightInd w:val="0"/>
              <w:snapToGrid w:val="0"/>
              <w:spacing w:line="280" w:lineRule="exact"/>
              <w:textAlignment w:val="top"/>
              <w:rPr>
                <w:rFonts w:ascii="黑体" w:eastAsia="黑体" w:hAnsi="黑体"/>
                <w:color w:val="000000"/>
                <w:kern w:val="0"/>
                <w:szCs w:val="21"/>
              </w:rPr>
            </w:pPr>
            <w:r>
              <w:rPr>
                <w:rFonts w:ascii="黑体" w:eastAsia="黑体" w:hAnsi="黑体" w:hint="eastAsia"/>
                <w:color w:val="000000"/>
                <w:kern w:val="0"/>
                <w:szCs w:val="21"/>
              </w:rPr>
              <w:t>八、法治政府建设组织领导落实到位</w:t>
            </w:r>
          </w:p>
        </w:tc>
        <w:tc>
          <w:tcPr>
            <w:tcW w:w="1323" w:type="dxa"/>
            <w:vMerge w:val="restart"/>
            <w:vAlign w:val="center"/>
          </w:tcPr>
          <w:p w:rsidR="00FB25C3" w:rsidRDefault="00894992">
            <w:pPr>
              <w:adjustRightInd w:val="0"/>
              <w:snapToGrid w:val="0"/>
              <w:spacing w:line="320" w:lineRule="exact"/>
              <w:jc w:val="left"/>
              <w:textAlignment w:val="top"/>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加强党对法治政府建设的领导</w:t>
            </w:r>
          </w:p>
        </w:tc>
        <w:tc>
          <w:tcPr>
            <w:tcW w:w="661"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color w:val="000000"/>
                <w:kern w:val="0"/>
                <w:szCs w:val="21"/>
              </w:rPr>
              <w:t>97</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将法治政府建设纳入年度工作计划，党委主要负责人每年召开部署安排法治政府建设年度重点工作的专题会议不少于1次。</w:t>
            </w:r>
          </w:p>
        </w:tc>
        <w:tc>
          <w:tcPr>
            <w:tcW w:w="977"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adjustRightInd w:val="0"/>
              <w:snapToGrid w:val="0"/>
              <w:spacing w:line="320" w:lineRule="exact"/>
              <w:rPr>
                <w:rFonts w:ascii="宋体" w:hAnsi="宋体"/>
                <w:color w:val="000000"/>
                <w:kern w:val="0"/>
                <w:szCs w:val="21"/>
              </w:rPr>
            </w:pPr>
            <w:r>
              <w:rPr>
                <w:rFonts w:ascii="宋体" w:hAnsi="宋体" w:cs="方正仿宋_GBK" w:hint="eastAsia"/>
                <w:color w:val="000000"/>
                <w:szCs w:val="21"/>
              </w:rPr>
              <w:t>将法治政府建设纳入发展总体规划和年度工作计划的相关文件，以及本单位党委主要负责人召开部署安排法治政府建设年度重点工作的专题会议的相关材料。</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841"/>
        </w:trPr>
        <w:tc>
          <w:tcPr>
            <w:tcW w:w="1041" w:type="dxa"/>
            <w:vMerge/>
            <w:vAlign w:val="center"/>
          </w:tcPr>
          <w:p w:rsidR="00FB25C3" w:rsidRDefault="00FB25C3">
            <w:pPr>
              <w:adjustRightInd w:val="0"/>
              <w:snapToGrid w:val="0"/>
              <w:spacing w:line="280" w:lineRule="exact"/>
              <w:textAlignment w:val="top"/>
              <w:rPr>
                <w:rFonts w:ascii="黑体" w:eastAsia="黑体" w:hAnsi="黑体"/>
                <w:color w:val="000000"/>
                <w:kern w:val="0"/>
                <w:szCs w:val="21"/>
              </w:rPr>
            </w:pPr>
          </w:p>
        </w:tc>
        <w:tc>
          <w:tcPr>
            <w:tcW w:w="1323" w:type="dxa"/>
            <w:vMerge/>
            <w:vAlign w:val="center"/>
          </w:tcPr>
          <w:p w:rsidR="00FB25C3" w:rsidRDefault="00FB25C3">
            <w:pPr>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22</w:t>
            </w:r>
            <w:r>
              <w:rPr>
                <w:rFonts w:ascii="宋体" w:hAnsi="宋体" w:hint="eastAsia"/>
                <w:color w:val="000000"/>
                <w:kern w:val="0"/>
                <w:szCs w:val="21"/>
              </w:rPr>
              <w:t>）</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制订并组织实施法治政府建设规划和年度计划。</w:t>
            </w:r>
          </w:p>
        </w:tc>
        <w:tc>
          <w:tcPr>
            <w:tcW w:w="977"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adjustRightInd w:val="0"/>
              <w:snapToGrid w:val="0"/>
              <w:spacing w:line="320" w:lineRule="exact"/>
              <w:rPr>
                <w:rFonts w:ascii="宋体" w:hAnsi="宋体"/>
                <w:color w:val="000000"/>
                <w:kern w:val="0"/>
                <w:szCs w:val="21"/>
              </w:rPr>
            </w:pPr>
            <w:r>
              <w:rPr>
                <w:rFonts w:ascii="宋体" w:hAnsi="宋体" w:cs="仿宋"/>
                <w:color w:val="000000"/>
                <w:spacing w:val="7"/>
                <w:kern w:val="0"/>
                <w:szCs w:val="21"/>
              </w:rPr>
              <w:t>2016</w:t>
            </w:r>
            <w:r>
              <w:rPr>
                <w:rFonts w:ascii="宋体" w:hAnsi="宋体" w:cs="仿宋" w:hint="eastAsia"/>
                <w:color w:val="000000"/>
                <w:spacing w:val="7"/>
                <w:kern w:val="0"/>
                <w:szCs w:val="21"/>
              </w:rPr>
              <w:t>年以来</w:t>
            </w:r>
            <w:r>
              <w:rPr>
                <w:rFonts w:ascii="宋体" w:hAnsi="宋体" w:hint="eastAsia"/>
                <w:color w:val="000000"/>
                <w:kern w:val="0"/>
                <w:szCs w:val="21"/>
              </w:rPr>
              <w:t>法治政府建设工作安排的文件。</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adjustRightInd w:val="0"/>
              <w:snapToGrid w:val="0"/>
              <w:spacing w:line="320" w:lineRule="exact"/>
              <w:jc w:val="center"/>
              <w:rPr>
                <w:rFonts w:ascii="宋体" w:hAnsi="宋体"/>
                <w:color w:val="000000"/>
                <w:kern w:val="0"/>
                <w:szCs w:val="21"/>
              </w:rPr>
            </w:pPr>
          </w:p>
        </w:tc>
      </w:tr>
      <w:tr w:rsidR="00FB25C3">
        <w:trPr>
          <w:cantSplit/>
          <w:trHeight w:val="1968"/>
        </w:trPr>
        <w:tc>
          <w:tcPr>
            <w:tcW w:w="1041" w:type="dxa"/>
            <w:vMerge w:val="restart"/>
            <w:vAlign w:val="center"/>
          </w:tcPr>
          <w:p w:rsidR="00FB25C3" w:rsidRDefault="00894992">
            <w:pPr>
              <w:adjustRightInd w:val="0"/>
              <w:snapToGrid w:val="0"/>
              <w:spacing w:line="280" w:lineRule="exact"/>
              <w:textAlignment w:val="top"/>
              <w:rPr>
                <w:rFonts w:ascii="仿宋_GB2312" w:eastAsia="仿宋_GB2312"/>
                <w:b/>
                <w:color w:val="000000"/>
                <w:kern w:val="0"/>
                <w:szCs w:val="21"/>
              </w:rPr>
            </w:pPr>
            <w:r>
              <w:rPr>
                <w:rFonts w:ascii="黑体" w:eastAsia="黑体" w:hAnsi="黑体" w:hint="eastAsia"/>
                <w:color w:val="000000"/>
                <w:kern w:val="0"/>
                <w:szCs w:val="21"/>
              </w:rPr>
              <w:lastRenderedPageBreak/>
              <w:t>八、法治政府建设组织领导落实到位</w:t>
            </w:r>
          </w:p>
        </w:tc>
        <w:tc>
          <w:tcPr>
            <w:tcW w:w="1323" w:type="dxa"/>
            <w:vAlign w:val="center"/>
          </w:tcPr>
          <w:p w:rsidR="00FB25C3" w:rsidRDefault="00894992">
            <w:pPr>
              <w:widowControl/>
              <w:adjustRightInd w:val="0"/>
              <w:snapToGrid w:val="0"/>
              <w:spacing w:line="320" w:lineRule="exact"/>
              <w:jc w:val="left"/>
              <w:textAlignment w:val="top"/>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加强党对法治政府建设的领导</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98</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市县政府每年第一季度向同级党委、人大常委会和上一级政府报告上一年度法治政府建设情况，市县政府部门每年第一季度向本级党委和政府、上一级政府有关部门报告上一年度法治政府建设情况，并通过报刊、政府网站等向社会公开。</w:t>
            </w:r>
          </w:p>
        </w:tc>
        <w:tc>
          <w:tcPr>
            <w:tcW w:w="977" w:type="dxa"/>
            <w:vAlign w:val="center"/>
          </w:tcPr>
          <w:p w:rsidR="00FB25C3" w:rsidRDefault="00894992">
            <w:pPr>
              <w:adjustRightInd w:val="0"/>
              <w:snapToGrid w:val="0"/>
              <w:spacing w:line="320" w:lineRule="exact"/>
              <w:jc w:val="center"/>
              <w:rPr>
                <w:rFonts w:ascii="宋体"/>
                <w:color w:val="000000"/>
                <w:kern w:val="0"/>
                <w:szCs w:val="21"/>
              </w:rPr>
            </w:pPr>
            <w:r>
              <w:rPr>
                <w:rFonts w:ascii="宋体" w:hAnsi="宋体" w:hint="eastAsia"/>
                <w:color w:val="000000"/>
                <w:kern w:val="0"/>
                <w:szCs w:val="21"/>
              </w:rPr>
              <w:t>网络检索</w:t>
            </w:r>
          </w:p>
        </w:tc>
        <w:tc>
          <w:tcPr>
            <w:tcW w:w="3828" w:type="dxa"/>
            <w:vAlign w:val="center"/>
          </w:tcPr>
          <w:p w:rsidR="00FB25C3" w:rsidRDefault="00894992">
            <w:pPr>
              <w:adjustRightInd w:val="0"/>
              <w:snapToGrid w:val="0"/>
              <w:spacing w:line="320" w:lineRule="exact"/>
              <w:rPr>
                <w:rFonts w:ascii="宋体"/>
                <w:color w:val="000000"/>
                <w:kern w:val="0"/>
                <w:szCs w:val="21"/>
              </w:rPr>
            </w:pPr>
            <w:r>
              <w:rPr>
                <w:rFonts w:ascii="宋体" w:hAnsi="宋体" w:cs="仿宋_GB2312" w:hint="eastAsia"/>
                <w:color w:val="000000"/>
                <w:szCs w:val="21"/>
              </w:rPr>
              <w:t>相关文件、报告及网络检索佐证材料。</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adjustRightInd w:val="0"/>
              <w:snapToGrid w:val="0"/>
              <w:spacing w:line="320" w:lineRule="exact"/>
              <w:jc w:val="center"/>
              <w:rPr>
                <w:rFonts w:ascii="宋体" w:hAnsi="宋体"/>
                <w:color w:val="000000"/>
                <w:kern w:val="0"/>
                <w:szCs w:val="21"/>
              </w:rPr>
            </w:pPr>
          </w:p>
        </w:tc>
      </w:tr>
      <w:tr w:rsidR="00FB25C3">
        <w:trPr>
          <w:cantSplit/>
          <w:trHeight w:val="1683"/>
        </w:trPr>
        <w:tc>
          <w:tcPr>
            <w:tcW w:w="1041" w:type="dxa"/>
            <w:vMerge/>
            <w:vAlign w:val="center"/>
          </w:tcPr>
          <w:p w:rsidR="00FB25C3" w:rsidRDefault="00FB25C3">
            <w:pPr>
              <w:adjustRightInd w:val="0"/>
              <w:snapToGrid w:val="0"/>
              <w:spacing w:line="280" w:lineRule="exact"/>
              <w:textAlignment w:val="top"/>
              <w:rPr>
                <w:rFonts w:ascii="黑体" w:eastAsia="黑体" w:hAnsi="黑体"/>
                <w:color w:val="000000"/>
                <w:kern w:val="0"/>
                <w:szCs w:val="21"/>
              </w:rPr>
            </w:pPr>
          </w:p>
        </w:tc>
        <w:tc>
          <w:tcPr>
            <w:tcW w:w="1323" w:type="dxa"/>
            <w:vAlign w:val="center"/>
          </w:tcPr>
          <w:p w:rsidR="00FB25C3" w:rsidRDefault="00894992">
            <w:pPr>
              <w:widowControl/>
              <w:adjustRightInd w:val="0"/>
              <w:snapToGrid w:val="0"/>
              <w:spacing w:line="320" w:lineRule="exact"/>
              <w:jc w:val="left"/>
              <w:textAlignment w:val="top"/>
              <w:rPr>
                <w:rFonts w:ascii="宋体"/>
                <w:color w:val="000000"/>
                <w:kern w:val="0"/>
                <w:szCs w:val="21"/>
              </w:rPr>
            </w:pPr>
            <w:r>
              <w:rPr>
                <w:rFonts w:ascii="宋体" w:hAnsi="宋体" w:hint="eastAsia"/>
                <w:color w:val="000000"/>
                <w:kern w:val="0"/>
                <w:szCs w:val="21"/>
              </w:rPr>
              <w:t>（</w:t>
            </w:r>
            <w:r>
              <w:rPr>
                <w:rFonts w:ascii="宋体" w:hAnsi="宋体"/>
                <w:color w:val="000000"/>
                <w:kern w:val="0"/>
                <w:szCs w:val="21"/>
              </w:rPr>
              <w:t>1</w:t>
            </w:r>
            <w:r>
              <w:rPr>
                <w:rFonts w:ascii="宋体" w:hAnsi="宋体" w:hint="eastAsia"/>
                <w:color w:val="000000"/>
                <w:kern w:val="0"/>
                <w:szCs w:val="21"/>
              </w:rPr>
              <w:t>）充分发挥法治政府建设组织推动机构作用。</w:t>
            </w:r>
          </w:p>
        </w:tc>
        <w:tc>
          <w:tcPr>
            <w:tcW w:w="661" w:type="dxa"/>
            <w:vAlign w:val="center"/>
          </w:tcPr>
          <w:p w:rsidR="00FB25C3" w:rsidRDefault="00894992">
            <w:pPr>
              <w:adjustRightInd w:val="0"/>
              <w:snapToGrid w:val="0"/>
              <w:spacing w:line="320" w:lineRule="exact"/>
              <w:jc w:val="center"/>
              <w:rPr>
                <w:rFonts w:ascii="宋体"/>
                <w:color w:val="000000"/>
                <w:kern w:val="0"/>
                <w:szCs w:val="21"/>
              </w:rPr>
            </w:pPr>
            <w:r>
              <w:rPr>
                <w:rFonts w:ascii="宋体" w:hAnsi="宋体" w:hint="eastAsia"/>
                <w:color w:val="000000"/>
                <w:kern w:val="0"/>
                <w:szCs w:val="21"/>
              </w:rPr>
              <w:t>（</w:t>
            </w:r>
            <w:r>
              <w:rPr>
                <w:rFonts w:ascii="宋体" w:hAnsi="宋体"/>
                <w:color w:val="000000"/>
                <w:kern w:val="0"/>
                <w:szCs w:val="21"/>
              </w:rPr>
              <w:t>23</w:t>
            </w:r>
            <w:r>
              <w:rPr>
                <w:rFonts w:ascii="宋体" w:hAnsi="宋体" w:hint="eastAsia"/>
                <w:color w:val="000000"/>
                <w:kern w:val="0"/>
                <w:szCs w:val="21"/>
              </w:rPr>
              <w:t>）</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领导小组办公室在领导小组领导下，做好组织推动法治政府建设的日常工作，各成员单位各司其职、各负其责、加强协调，形成共同推进法治政府建设的长效机制。</w:t>
            </w:r>
          </w:p>
        </w:tc>
        <w:tc>
          <w:tcPr>
            <w:tcW w:w="977" w:type="dxa"/>
            <w:vAlign w:val="center"/>
          </w:tcPr>
          <w:p w:rsidR="00FB25C3" w:rsidRDefault="00894992">
            <w:pPr>
              <w:adjustRightInd w:val="0"/>
              <w:snapToGrid w:val="0"/>
              <w:spacing w:line="320" w:lineRule="exact"/>
              <w:jc w:val="center"/>
              <w:rPr>
                <w:rFonts w:asci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adjustRightInd w:val="0"/>
              <w:snapToGrid w:val="0"/>
              <w:spacing w:line="320" w:lineRule="exact"/>
              <w:rPr>
                <w:rFonts w:ascii="宋体"/>
                <w:color w:val="000000"/>
                <w:kern w:val="0"/>
                <w:szCs w:val="21"/>
              </w:rPr>
            </w:pPr>
            <w:r>
              <w:rPr>
                <w:rFonts w:ascii="宋体" w:hAnsi="宋体" w:cs="仿宋"/>
                <w:color w:val="000000"/>
                <w:spacing w:val="7"/>
                <w:kern w:val="0"/>
                <w:szCs w:val="21"/>
              </w:rPr>
              <w:t>2016</w:t>
            </w:r>
            <w:r>
              <w:rPr>
                <w:rFonts w:ascii="宋体" w:hAnsi="宋体" w:cs="仿宋" w:hint="eastAsia"/>
                <w:color w:val="000000"/>
                <w:spacing w:val="7"/>
                <w:kern w:val="0"/>
                <w:szCs w:val="21"/>
              </w:rPr>
              <w:t>年以来，市、县（区）法治政府建设（依法行政）领导小组各成员单位在领导小组统一领导下，在谋划部署工作、督促检查考核、重大事项研究等方面发挥作用的情况说明。</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adjustRightInd w:val="0"/>
              <w:snapToGrid w:val="0"/>
              <w:spacing w:line="320" w:lineRule="exact"/>
              <w:jc w:val="center"/>
              <w:rPr>
                <w:rFonts w:ascii="宋体" w:hAnsi="宋体"/>
                <w:color w:val="000000"/>
                <w:kern w:val="0"/>
                <w:szCs w:val="21"/>
              </w:rPr>
            </w:pPr>
          </w:p>
        </w:tc>
      </w:tr>
      <w:tr w:rsidR="00FB25C3">
        <w:trPr>
          <w:cantSplit/>
          <w:trHeight w:val="2675"/>
        </w:trPr>
        <w:tc>
          <w:tcPr>
            <w:tcW w:w="1041" w:type="dxa"/>
            <w:vMerge/>
            <w:vAlign w:val="center"/>
          </w:tcPr>
          <w:p w:rsidR="00FB25C3" w:rsidRDefault="00FB25C3">
            <w:pPr>
              <w:adjustRightInd w:val="0"/>
              <w:snapToGrid w:val="0"/>
              <w:spacing w:line="280" w:lineRule="exact"/>
              <w:textAlignment w:val="top"/>
              <w:rPr>
                <w:rFonts w:ascii="仿宋_GB2312" w:eastAsia="仿宋_GB2312"/>
                <w:b/>
                <w:color w:val="000000"/>
                <w:kern w:val="0"/>
                <w:szCs w:val="21"/>
              </w:rPr>
            </w:pPr>
          </w:p>
        </w:tc>
        <w:tc>
          <w:tcPr>
            <w:tcW w:w="1323" w:type="dxa"/>
            <w:vMerge w:val="restart"/>
            <w:vAlign w:val="center"/>
          </w:tcPr>
          <w:p w:rsidR="00FB25C3" w:rsidRDefault="00894992">
            <w:pPr>
              <w:widowControl/>
              <w:adjustRightInd w:val="0"/>
              <w:snapToGrid w:val="0"/>
              <w:spacing w:line="320" w:lineRule="exact"/>
              <w:jc w:val="left"/>
              <w:textAlignment w:val="top"/>
              <w:rPr>
                <w:rFonts w:ascii="宋体" w:hAnsi="宋体"/>
                <w:color w:val="000000"/>
                <w:kern w:val="0"/>
                <w:szCs w:val="21"/>
              </w:rPr>
            </w:pPr>
            <w:r>
              <w:rPr>
                <w:rFonts w:ascii="宋体" w:hAnsi="宋体" w:hint="eastAsia"/>
                <w:color w:val="000000"/>
                <w:kern w:val="0"/>
                <w:szCs w:val="21"/>
              </w:rPr>
              <w:t>2.强化考核评价和督促落实</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color w:val="000000"/>
                <w:kern w:val="0"/>
                <w:szCs w:val="21"/>
              </w:rPr>
              <w:t>99</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党政主要负责人切实履行推进法治建设第一责任人职责。上级党委和政府每年对下级党政主要负责人履行推进法治建设第一责任人职责情况有检查、有督促。</w:t>
            </w:r>
          </w:p>
        </w:tc>
        <w:tc>
          <w:tcPr>
            <w:tcW w:w="977"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widowControl/>
              <w:spacing w:line="320" w:lineRule="exact"/>
              <w:textAlignment w:val="center"/>
              <w:rPr>
                <w:rFonts w:ascii="宋体" w:cs="方正仿宋_GBK"/>
                <w:color w:val="000000"/>
                <w:spacing w:val="10"/>
                <w:szCs w:val="21"/>
              </w:rPr>
            </w:pPr>
            <w:r>
              <w:rPr>
                <w:rFonts w:ascii="宋体" w:hAnsi="宋体" w:cs="方正仿宋_GBK"/>
                <w:color w:val="000000"/>
                <w:spacing w:val="10"/>
                <w:szCs w:val="21"/>
              </w:rPr>
              <w:t>1.</w:t>
            </w:r>
            <w:r>
              <w:rPr>
                <w:rFonts w:ascii="宋体" w:hAnsi="宋体" w:cs="方正仿宋_GBK" w:hint="eastAsia"/>
                <w:color w:val="000000"/>
                <w:spacing w:val="10"/>
                <w:szCs w:val="21"/>
              </w:rPr>
              <w:t>党政主要负责人履行推进法治建设第一责任人职责的相关文件；</w:t>
            </w:r>
            <w:r>
              <w:rPr>
                <w:rFonts w:ascii="宋体" w:hAnsi="宋体" w:cs="方正仿宋_GBK"/>
                <w:color w:val="000000"/>
                <w:spacing w:val="10"/>
                <w:szCs w:val="21"/>
              </w:rPr>
              <w:t>2.</w:t>
            </w:r>
            <w:r>
              <w:rPr>
                <w:rFonts w:ascii="宋体" w:hAnsi="宋体" w:cs="方正仿宋_GBK" w:hint="eastAsia"/>
                <w:color w:val="000000"/>
                <w:spacing w:val="10"/>
                <w:szCs w:val="21"/>
              </w:rPr>
              <w:t>上级党委和政府每年对下级党政主要负责人履行推进法治建设第一责任人职责情况并进行检查、督促的相关文件材料；</w:t>
            </w:r>
          </w:p>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cs="仿宋"/>
                <w:color w:val="000000"/>
                <w:spacing w:val="7"/>
                <w:kern w:val="0"/>
                <w:szCs w:val="21"/>
              </w:rPr>
              <w:t>3.2016</w:t>
            </w:r>
            <w:r>
              <w:rPr>
                <w:rFonts w:ascii="宋体" w:hAnsi="宋体" w:cs="仿宋" w:hint="eastAsia"/>
                <w:color w:val="000000"/>
                <w:spacing w:val="7"/>
                <w:kern w:val="0"/>
                <w:szCs w:val="21"/>
              </w:rPr>
              <w:t>年以来党政主要负责人履行推进法治建设第一责任人职责、加强法治政府建设的情况说明。</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adjustRightInd w:val="0"/>
              <w:snapToGrid w:val="0"/>
              <w:spacing w:line="320" w:lineRule="exact"/>
              <w:jc w:val="center"/>
              <w:rPr>
                <w:rFonts w:ascii="宋体" w:hAnsi="宋体"/>
                <w:color w:val="000000"/>
                <w:kern w:val="0"/>
                <w:szCs w:val="21"/>
              </w:rPr>
            </w:pPr>
          </w:p>
        </w:tc>
      </w:tr>
      <w:tr w:rsidR="00FB25C3">
        <w:trPr>
          <w:cantSplit/>
          <w:trHeight w:val="2535"/>
        </w:trPr>
        <w:tc>
          <w:tcPr>
            <w:tcW w:w="1041" w:type="dxa"/>
            <w:vMerge/>
            <w:vAlign w:val="center"/>
          </w:tcPr>
          <w:p w:rsidR="00FB25C3" w:rsidRDefault="00FB25C3">
            <w:pPr>
              <w:widowControl/>
              <w:adjustRightInd w:val="0"/>
              <w:snapToGrid w:val="0"/>
              <w:spacing w:line="280" w:lineRule="exact"/>
              <w:textAlignment w:val="top"/>
              <w:rPr>
                <w:rFonts w:ascii="仿宋_GB2312" w:eastAsia="仿宋_GB2312"/>
                <w:b/>
                <w:color w:val="000000"/>
                <w:kern w:val="0"/>
                <w:szCs w:val="21"/>
              </w:rPr>
            </w:pPr>
          </w:p>
        </w:tc>
        <w:tc>
          <w:tcPr>
            <w:tcW w:w="1323" w:type="dxa"/>
            <w:vMerge/>
            <w:vAlign w:val="center"/>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100</w:t>
            </w:r>
          </w:p>
        </w:tc>
        <w:tc>
          <w:tcPr>
            <w:tcW w:w="4240" w:type="dxa"/>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法治建设成效作为衡量各级领导班子和领导干部实绩的重要内容，纳入政绩考核指标体系，分值权重不低于总分值的</w:t>
            </w:r>
            <w:r>
              <w:rPr>
                <w:rFonts w:ascii="宋体" w:hAnsi="宋体"/>
                <w:color w:val="000000"/>
                <w:kern w:val="0"/>
                <w:szCs w:val="21"/>
              </w:rPr>
              <w:t>10%</w:t>
            </w:r>
            <w:r>
              <w:rPr>
                <w:rFonts w:ascii="宋体" w:hAnsi="宋体" w:hint="eastAsia"/>
                <w:color w:val="000000"/>
                <w:kern w:val="0"/>
                <w:szCs w:val="21"/>
              </w:rPr>
              <w:t>。每年对法治政府建设情况开展检查考评工作，对工作不力、问题较多的单位开展约谈整改。</w:t>
            </w:r>
          </w:p>
        </w:tc>
        <w:tc>
          <w:tcPr>
            <w:tcW w:w="977"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网络检索</w:t>
            </w:r>
          </w:p>
        </w:tc>
        <w:tc>
          <w:tcPr>
            <w:tcW w:w="3828" w:type="dxa"/>
            <w:vAlign w:val="center"/>
          </w:tcPr>
          <w:p w:rsidR="00FB25C3" w:rsidRDefault="00894992">
            <w:pPr>
              <w:adjustRightInd w:val="0"/>
              <w:snapToGrid w:val="0"/>
              <w:spacing w:line="320" w:lineRule="exact"/>
              <w:rPr>
                <w:rFonts w:ascii="宋体" w:hAnsi="宋体" w:cs="方正仿宋_GBK"/>
                <w:color w:val="000000"/>
                <w:spacing w:val="10"/>
                <w:szCs w:val="21"/>
              </w:rPr>
            </w:pPr>
            <w:r>
              <w:rPr>
                <w:rFonts w:ascii="宋体" w:hAnsi="宋体" w:cs="方正仿宋_GBK"/>
                <w:color w:val="000000"/>
                <w:szCs w:val="21"/>
              </w:rPr>
              <w:t>1</w:t>
            </w:r>
            <w:r>
              <w:rPr>
                <w:rFonts w:ascii="宋体" w:hAnsi="宋体" w:cs="方正仿宋_GBK"/>
                <w:color w:val="000000"/>
                <w:spacing w:val="10"/>
                <w:szCs w:val="21"/>
              </w:rPr>
              <w:t>.</w:t>
            </w:r>
            <w:r>
              <w:rPr>
                <w:rFonts w:ascii="宋体" w:hAnsi="宋体" w:cs="方正仿宋_GBK" w:hint="eastAsia"/>
                <w:color w:val="000000"/>
                <w:spacing w:val="10"/>
                <w:szCs w:val="21"/>
              </w:rPr>
              <w:t>将法治建设成效作为衡量各级领导班子和领导干部实绩重要内容的相关文件；</w:t>
            </w:r>
            <w:r>
              <w:rPr>
                <w:rFonts w:ascii="宋体" w:hAnsi="宋体" w:cs="方正仿宋_GBK"/>
                <w:color w:val="000000"/>
                <w:spacing w:val="10"/>
                <w:szCs w:val="21"/>
              </w:rPr>
              <w:t>2.</w:t>
            </w:r>
            <w:r>
              <w:rPr>
                <w:rFonts w:ascii="宋体" w:hAnsi="宋体" w:cs="方正仿宋_GBK" w:hint="eastAsia"/>
                <w:color w:val="000000"/>
                <w:spacing w:val="10"/>
                <w:szCs w:val="21"/>
              </w:rPr>
              <w:t>法治建设成效在政绩考核综合指标体系的分值权重和年度综合考核、政绩考核相关档案材料；</w:t>
            </w:r>
            <w:r>
              <w:rPr>
                <w:rFonts w:ascii="宋体" w:hAnsi="宋体" w:cs="方正仿宋_GBK"/>
                <w:color w:val="000000"/>
                <w:spacing w:val="10"/>
                <w:szCs w:val="21"/>
              </w:rPr>
              <w:t>3.</w:t>
            </w:r>
            <w:r>
              <w:rPr>
                <w:rFonts w:ascii="宋体" w:hAnsi="宋体" w:cs="方正仿宋_GBK" w:hint="eastAsia"/>
                <w:color w:val="000000"/>
                <w:spacing w:val="10"/>
                <w:szCs w:val="21"/>
              </w:rPr>
              <w:t>对法治政府建设情况开展检查考评工作的相关材料和情况说明。</w:t>
            </w:r>
          </w:p>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cs="方正仿宋_GBK" w:hint="eastAsia"/>
                <w:color w:val="000000"/>
                <w:spacing w:val="10"/>
                <w:szCs w:val="21"/>
              </w:rPr>
              <w:t>（以上同时提供网络检索佐证材料）</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182"/>
        </w:trPr>
        <w:tc>
          <w:tcPr>
            <w:tcW w:w="1041" w:type="dxa"/>
            <w:vMerge/>
            <w:vAlign w:val="center"/>
          </w:tcPr>
          <w:p w:rsidR="00FB25C3" w:rsidRDefault="00FB25C3">
            <w:pPr>
              <w:widowControl/>
              <w:adjustRightInd w:val="0"/>
              <w:snapToGrid w:val="0"/>
              <w:spacing w:line="280" w:lineRule="exact"/>
              <w:textAlignment w:val="top"/>
              <w:rPr>
                <w:rFonts w:ascii="仿宋_GB2312" w:eastAsia="仿宋_GB2312"/>
                <w:b/>
                <w:color w:val="000000"/>
                <w:kern w:val="0"/>
                <w:szCs w:val="21"/>
              </w:rPr>
            </w:pPr>
          </w:p>
        </w:tc>
        <w:tc>
          <w:tcPr>
            <w:tcW w:w="1323" w:type="dxa"/>
            <w:vMerge/>
            <w:vAlign w:val="center"/>
          </w:tcPr>
          <w:p w:rsidR="00FB25C3" w:rsidRDefault="00FB25C3">
            <w:pPr>
              <w:widowControl/>
              <w:adjustRightInd w:val="0"/>
              <w:snapToGrid w:val="0"/>
              <w:spacing w:line="320" w:lineRule="exact"/>
              <w:jc w:val="left"/>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25</w:t>
            </w:r>
            <w:r>
              <w:rPr>
                <w:rFonts w:ascii="宋体" w:hAnsi="宋体" w:hint="eastAsia"/>
                <w:color w:val="000000"/>
                <w:kern w:val="0"/>
                <w:szCs w:val="21"/>
              </w:rPr>
              <w:t>）</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对依法行政考核发现的问题及时整改到位。</w:t>
            </w:r>
          </w:p>
        </w:tc>
        <w:tc>
          <w:tcPr>
            <w:tcW w:w="977"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color w:val="000000"/>
                <w:szCs w:val="21"/>
              </w:rPr>
              <w:t>2016</w:t>
            </w:r>
            <w:r>
              <w:rPr>
                <w:rFonts w:ascii="宋体" w:hAnsi="宋体" w:hint="eastAsia"/>
                <w:color w:val="000000"/>
                <w:szCs w:val="21"/>
              </w:rPr>
              <w:t>年以来对市政府依法行政考核中发现问题整改的情况说明。</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543"/>
        </w:trPr>
        <w:tc>
          <w:tcPr>
            <w:tcW w:w="1041" w:type="dxa"/>
            <w:vMerge w:val="restart"/>
            <w:vAlign w:val="center"/>
          </w:tcPr>
          <w:p w:rsidR="00FB25C3" w:rsidRDefault="00894992">
            <w:pPr>
              <w:widowControl/>
              <w:adjustRightInd w:val="0"/>
              <w:snapToGrid w:val="0"/>
              <w:spacing w:line="280" w:lineRule="exact"/>
              <w:textAlignment w:val="top"/>
              <w:rPr>
                <w:rFonts w:ascii="仿宋_GB2312" w:eastAsia="仿宋_GB2312"/>
                <w:b/>
                <w:color w:val="000000"/>
                <w:kern w:val="0"/>
                <w:szCs w:val="21"/>
              </w:rPr>
            </w:pPr>
            <w:r>
              <w:rPr>
                <w:rFonts w:ascii="黑体" w:eastAsia="黑体" w:hAnsi="黑体" w:hint="eastAsia"/>
                <w:color w:val="000000"/>
                <w:kern w:val="0"/>
                <w:szCs w:val="21"/>
              </w:rPr>
              <w:t>九、附加项</w:t>
            </w:r>
          </w:p>
        </w:tc>
        <w:tc>
          <w:tcPr>
            <w:tcW w:w="1323" w:type="dxa"/>
            <w:vAlign w:val="center"/>
          </w:tcPr>
          <w:p w:rsidR="00FB25C3" w:rsidRDefault="00894992">
            <w:pPr>
              <w:widowControl/>
              <w:adjustRightInd w:val="0"/>
              <w:snapToGrid w:val="0"/>
              <w:spacing w:line="320" w:lineRule="exact"/>
              <w:jc w:val="left"/>
              <w:textAlignment w:val="top"/>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加分项</w:t>
            </w:r>
          </w:p>
        </w:tc>
        <w:tc>
          <w:tcPr>
            <w:tcW w:w="661"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1</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法治政府建设有关工作获得省部级以上表彰、奖励的。</w:t>
            </w:r>
          </w:p>
        </w:tc>
        <w:tc>
          <w:tcPr>
            <w:tcW w:w="977"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cs="方正仿宋_GBK"/>
                <w:color w:val="000000"/>
                <w:szCs w:val="21"/>
              </w:rPr>
              <w:t>2016</w:t>
            </w:r>
            <w:r>
              <w:rPr>
                <w:rFonts w:ascii="宋体" w:hAnsi="宋体" w:cs="方正仿宋_GBK" w:hint="eastAsia"/>
                <w:color w:val="000000"/>
                <w:szCs w:val="21"/>
              </w:rPr>
              <w:t>年以来法治政府建设有关工作获得省部级以上表彰、奖励的证书。</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818"/>
        </w:trPr>
        <w:tc>
          <w:tcPr>
            <w:tcW w:w="1041" w:type="dxa"/>
            <w:vMerge/>
            <w:vAlign w:val="center"/>
          </w:tcPr>
          <w:p w:rsidR="00FB25C3" w:rsidRDefault="00FB25C3">
            <w:pPr>
              <w:widowControl/>
              <w:adjustRightInd w:val="0"/>
              <w:snapToGrid w:val="0"/>
              <w:spacing w:line="280" w:lineRule="exact"/>
              <w:textAlignment w:val="top"/>
              <w:rPr>
                <w:rFonts w:ascii="仿宋_GB2312" w:eastAsia="仿宋_GB2312"/>
                <w:b/>
                <w:color w:val="000000"/>
                <w:kern w:val="0"/>
                <w:szCs w:val="21"/>
              </w:rPr>
            </w:pPr>
          </w:p>
        </w:tc>
        <w:tc>
          <w:tcPr>
            <w:tcW w:w="1323" w:type="dxa"/>
            <w:vAlign w:val="center"/>
          </w:tcPr>
          <w:p w:rsidR="00FB25C3" w:rsidRDefault="00894992">
            <w:pPr>
              <w:widowControl/>
              <w:adjustRightInd w:val="0"/>
              <w:snapToGrid w:val="0"/>
              <w:spacing w:line="320" w:lineRule="exact"/>
              <w:jc w:val="left"/>
              <w:textAlignment w:val="top"/>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加分项</w:t>
            </w:r>
          </w:p>
        </w:tc>
        <w:tc>
          <w:tcPr>
            <w:tcW w:w="661"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2</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在法治政府建设上积极创新、深化改革，有关做法经验在全国范围内推广的。</w:t>
            </w:r>
          </w:p>
        </w:tc>
        <w:tc>
          <w:tcPr>
            <w:tcW w:w="977"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cs="方正仿宋_GBK"/>
                <w:color w:val="000000"/>
                <w:szCs w:val="21"/>
              </w:rPr>
              <w:t>2016</w:t>
            </w:r>
            <w:r>
              <w:rPr>
                <w:rFonts w:ascii="宋体" w:hAnsi="宋体" w:cs="方正仿宋_GBK" w:hint="eastAsia"/>
                <w:color w:val="000000"/>
                <w:szCs w:val="21"/>
              </w:rPr>
              <w:t>年以来在法治政府建设上积极创新、深化改革，有关做法经验在全国、全省范围推广的文件资料等相关材料。</w:t>
            </w:r>
          </w:p>
        </w:tc>
        <w:tc>
          <w:tcPr>
            <w:tcW w:w="992" w:type="dxa"/>
            <w:vAlign w:val="center"/>
          </w:tcPr>
          <w:p w:rsidR="00FB25C3" w:rsidRDefault="00894992">
            <w:pPr>
              <w:adjustRightInd w:val="0"/>
              <w:snapToGrid w:val="0"/>
              <w:spacing w:line="320" w:lineRule="exact"/>
              <w:jc w:val="center"/>
              <w:rPr>
                <w:rFonts w:ascii="宋体" w:hAnsi="宋体"/>
                <w:color w:val="000000"/>
                <w:kern w:val="0"/>
                <w:szCs w:val="21"/>
              </w:rPr>
            </w:pPr>
            <w:r>
              <w:rPr>
                <w:rFonts w:ascii="宋体" w:hAnsi="宋体" w:hint="eastAsia"/>
                <w:color w:val="000000"/>
                <w:kern w:val="0"/>
                <w:szCs w:val="21"/>
              </w:rPr>
              <w:t>刘广设</w:t>
            </w:r>
          </w:p>
        </w:tc>
        <w:tc>
          <w:tcPr>
            <w:tcW w:w="1134" w:type="dxa"/>
            <w:vAlign w:val="center"/>
          </w:tcPr>
          <w:p w:rsidR="00FB25C3" w:rsidRDefault="00894992">
            <w:pPr>
              <w:widowControl/>
              <w:adjustRightInd w:val="0"/>
              <w:snapToGrid w:val="0"/>
              <w:spacing w:line="320" w:lineRule="exact"/>
              <w:jc w:val="center"/>
              <w:textAlignment w:val="center"/>
              <w:rPr>
                <w:rFonts w:ascii="宋体" w:hAnsi="宋体"/>
                <w:color w:val="000000"/>
                <w:kern w:val="0"/>
                <w:szCs w:val="21"/>
              </w:rPr>
            </w:pPr>
            <w:r>
              <w:rPr>
                <w:rFonts w:ascii="宋体" w:hAnsi="宋体" w:hint="eastAsia"/>
                <w:color w:val="000000"/>
                <w:kern w:val="0"/>
                <w:szCs w:val="21"/>
              </w:rPr>
              <w:t>政策法规科</w:t>
            </w:r>
          </w:p>
        </w:tc>
        <w:tc>
          <w:tcPr>
            <w:tcW w:w="634"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r w:rsidR="00FB25C3">
        <w:trPr>
          <w:cantSplit/>
          <w:trHeight w:val="1277"/>
        </w:trPr>
        <w:tc>
          <w:tcPr>
            <w:tcW w:w="1041" w:type="dxa"/>
            <w:vMerge/>
            <w:vAlign w:val="center"/>
          </w:tcPr>
          <w:p w:rsidR="00FB25C3" w:rsidRDefault="00FB25C3">
            <w:pPr>
              <w:widowControl/>
              <w:adjustRightInd w:val="0"/>
              <w:snapToGrid w:val="0"/>
              <w:spacing w:line="280" w:lineRule="exact"/>
              <w:textAlignment w:val="top"/>
              <w:rPr>
                <w:rFonts w:ascii="仿宋_GB2312" w:eastAsia="仿宋_GB2312"/>
                <w:b/>
                <w:color w:val="000000"/>
                <w:kern w:val="0"/>
                <w:szCs w:val="21"/>
              </w:rPr>
            </w:pPr>
          </w:p>
        </w:tc>
        <w:tc>
          <w:tcPr>
            <w:tcW w:w="1323" w:type="dxa"/>
            <w:vMerge w:val="restart"/>
            <w:vAlign w:val="center"/>
          </w:tcPr>
          <w:p w:rsidR="00FB25C3" w:rsidRDefault="00894992">
            <w:pPr>
              <w:widowControl/>
              <w:adjustRightInd w:val="0"/>
              <w:snapToGrid w:val="0"/>
              <w:spacing w:line="320" w:lineRule="exact"/>
              <w:jc w:val="left"/>
              <w:textAlignment w:val="top"/>
              <w:rPr>
                <w:rFonts w:ascii="宋体" w:hAnsi="宋体"/>
                <w:color w:val="000000"/>
                <w:kern w:val="0"/>
                <w:szCs w:val="21"/>
              </w:rPr>
            </w:pPr>
            <w:r>
              <w:rPr>
                <w:rFonts w:ascii="宋体" w:hAnsi="宋体"/>
                <w:color w:val="000000"/>
                <w:kern w:val="0"/>
                <w:szCs w:val="21"/>
              </w:rPr>
              <w:t>2.</w:t>
            </w:r>
            <w:r>
              <w:rPr>
                <w:rFonts w:ascii="宋体" w:hAnsi="宋体" w:hint="eastAsia"/>
                <w:color w:val="000000"/>
                <w:kern w:val="0"/>
                <w:szCs w:val="21"/>
              </w:rPr>
              <w:t>减分项</w:t>
            </w:r>
          </w:p>
        </w:tc>
        <w:tc>
          <w:tcPr>
            <w:tcW w:w="661"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1</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发生严重违法行政行为，或者因行政不作为、乱作为造成恶劣社会影响的。</w:t>
            </w:r>
          </w:p>
        </w:tc>
        <w:tc>
          <w:tcPr>
            <w:tcW w:w="977"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网络检索</w:t>
            </w:r>
          </w:p>
        </w:tc>
        <w:tc>
          <w:tcPr>
            <w:tcW w:w="3828" w:type="dxa"/>
            <w:vAlign w:val="center"/>
          </w:tcPr>
          <w:p w:rsidR="00FB25C3" w:rsidRDefault="00FB25C3">
            <w:pPr>
              <w:widowControl/>
              <w:adjustRightInd w:val="0"/>
              <w:snapToGrid w:val="0"/>
              <w:spacing w:line="320" w:lineRule="exact"/>
              <w:textAlignment w:val="center"/>
              <w:rPr>
                <w:rFonts w:ascii="宋体" w:hAnsi="宋体"/>
                <w:color w:val="000000"/>
                <w:kern w:val="0"/>
                <w:szCs w:val="21"/>
              </w:rPr>
            </w:pPr>
          </w:p>
        </w:tc>
        <w:tc>
          <w:tcPr>
            <w:tcW w:w="992"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c>
          <w:tcPr>
            <w:tcW w:w="1768" w:type="dxa"/>
            <w:gridSpan w:val="2"/>
            <w:vMerge w:val="restart"/>
            <w:vAlign w:val="center"/>
          </w:tcPr>
          <w:p w:rsidR="00FB25C3" w:rsidRDefault="00894992">
            <w:pPr>
              <w:widowControl/>
              <w:adjustRightInd w:val="0"/>
              <w:snapToGrid w:val="0"/>
              <w:spacing w:line="320" w:lineRule="exact"/>
              <w:textAlignment w:val="center"/>
              <w:rPr>
                <w:rFonts w:ascii="宋体" w:hAnsi="宋体"/>
                <w:color w:val="000000"/>
                <w:kern w:val="0"/>
                <w:szCs w:val="21"/>
              </w:rPr>
            </w:pPr>
            <w:r>
              <w:rPr>
                <w:rFonts w:ascii="宋体" w:hAnsi="宋体" w:hint="eastAsia"/>
                <w:color w:val="000000"/>
                <w:kern w:val="0"/>
                <w:szCs w:val="21"/>
              </w:rPr>
              <w:t>如有所列情</w:t>
            </w:r>
            <w:r>
              <w:rPr>
                <w:rFonts w:ascii="宋体" w:hAnsi="宋体" w:cs="方正仿宋_GBK" w:hint="eastAsia"/>
                <w:color w:val="000000"/>
                <w:szCs w:val="21"/>
              </w:rPr>
              <w:t>形发生，依法依规依纪追究相关科室责任。</w:t>
            </w:r>
          </w:p>
        </w:tc>
      </w:tr>
      <w:tr w:rsidR="00FB25C3">
        <w:trPr>
          <w:cantSplit/>
          <w:trHeight w:val="1551"/>
        </w:trPr>
        <w:tc>
          <w:tcPr>
            <w:tcW w:w="1041" w:type="dxa"/>
            <w:vMerge/>
            <w:vAlign w:val="center"/>
          </w:tcPr>
          <w:p w:rsidR="00FB25C3" w:rsidRDefault="00FB25C3">
            <w:pPr>
              <w:widowControl/>
              <w:adjustRightInd w:val="0"/>
              <w:snapToGrid w:val="0"/>
              <w:spacing w:line="280" w:lineRule="exact"/>
              <w:textAlignment w:val="top"/>
              <w:rPr>
                <w:rFonts w:ascii="仿宋_GB2312" w:eastAsia="仿宋_GB2312"/>
                <w:b/>
                <w:color w:val="000000"/>
                <w:kern w:val="0"/>
                <w:szCs w:val="21"/>
              </w:rPr>
            </w:pPr>
          </w:p>
        </w:tc>
        <w:tc>
          <w:tcPr>
            <w:tcW w:w="1323" w:type="dxa"/>
            <w:vMerge/>
            <w:vAlign w:val="center"/>
          </w:tcPr>
          <w:p w:rsidR="00FB25C3" w:rsidRDefault="00FB25C3">
            <w:pPr>
              <w:widowControl/>
              <w:adjustRightInd w:val="0"/>
              <w:snapToGrid w:val="0"/>
              <w:spacing w:line="320" w:lineRule="exact"/>
              <w:jc w:val="center"/>
              <w:textAlignment w:val="top"/>
              <w:rPr>
                <w:rFonts w:ascii="宋体" w:hAnsi="宋体"/>
                <w:color w:val="000000"/>
                <w:kern w:val="0"/>
                <w:szCs w:val="21"/>
              </w:rPr>
            </w:pPr>
          </w:p>
        </w:tc>
        <w:tc>
          <w:tcPr>
            <w:tcW w:w="661"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2</w:t>
            </w:r>
          </w:p>
        </w:tc>
        <w:tc>
          <w:tcPr>
            <w:tcW w:w="4240" w:type="dxa"/>
            <w:vAlign w:val="center"/>
          </w:tcPr>
          <w:p w:rsidR="00FB25C3" w:rsidRDefault="00894992">
            <w:pPr>
              <w:widowControl/>
              <w:adjustRightInd w:val="0"/>
              <w:snapToGrid w:val="0"/>
              <w:spacing w:line="320" w:lineRule="exact"/>
              <w:textAlignment w:val="center"/>
              <w:rPr>
                <w:rFonts w:ascii="宋体"/>
                <w:color w:val="000000"/>
                <w:kern w:val="0"/>
                <w:szCs w:val="21"/>
              </w:rPr>
            </w:pPr>
            <w:r>
              <w:rPr>
                <w:rFonts w:ascii="宋体" w:hAnsi="宋体" w:hint="eastAsia"/>
                <w:color w:val="000000"/>
                <w:kern w:val="0"/>
                <w:szCs w:val="21"/>
              </w:rPr>
              <w:t>在示范创建活动的申报材料中，故意编造、虚构有关数据、资料、文件等，或者隐瞒事实真相的。</w:t>
            </w:r>
          </w:p>
        </w:tc>
        <w:tc>
          <w:tcPr>
            <w:tcW w:w="977" w:type="dxa"/>
            <w:vAlign w:val="center"/>
          </w:tcPr>
          <w:p w:rsidR="00FB25C3" w:rsidRDefault="00894992">
            <w:pPr>
              <w:widowControl/>
              <w:adjustRightInd w:val="0"/>
              <w:snapToGrid w:val="0"/>
              <w:spacing w:line="320" w:lineRule="exact"/>
              <w:jc w:val="center"/>
              <w:textAlignment w:val="center"/>
              <w:rPr>
                <w:rFonts w:ascii="宋体"/>
                <w:color w:val="000000"/>
                <w:kern w:val="0"/>
                <w:szCs w:val="21"/>
              </w:rPr>
            </w:pPr>
            <w:r>
              <w:rPr>
                <w:rFonts w:ascii="宋体" w:hAnsi="宋体" w:hint="eastAsia"/>
                <w:color w:val="000000"/>
                <w:kern w:val="0"/>
                <w:szCs w:val="21"/>
              </w:rPr>
              <w:t>材料查证</w:t>
            </w:r>
          </w:p>
        </w:tc>
        <w:tc>
          <w:tcPr>
            <w:tcW w:w="3828" w:type="dxa"/>
            <w:vAlign w:val="center"/>
          </w:tcPr>
          <w:p w:rsidR="00FB25C3" w:rsidRDefault="00FB25C3">
            <w:pPr>
              <w:widowControl/>
              <w:adjustRightInd w:val="0"/>
              <w:snapToGrid w:val="0"/>
              <w:spacing w:line="320" w:lineRule="exact"/>
              <w:textAlignment w:val="center"/>
              <w:rPr>
                <w:rFonts w:ascii="宋体" w:hAnsi="宋体"/>
                <w:color w:val="000000"/>
                <w:kern w:val="0"/>
                <w:szCs w:val="21"/>
              </w:rPr>
            </w:pPr>
          </w:p>
        </w:tc>
        <w:tc>
          <w:tcPr>
            <w:tcW w:w="992" w:type="dxa"/>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c>
          <w:tcPr>
            <w:tcW w:w="1768" w:type="dxa"/>
            <w:gridSpan w:val="2"/>
            <w:vMerge/>
            <w:vAlign w:val="center"/>
          </w:tcPr>
          <w:p w:rsidR="00FB25C3" w:rsidRDefault="00FB25C3">
            <w:pPr>
              <w:widowControl/>
              <w:adjustRightInd w:val="0"/>
              <w:snapToGrid w:val="0"/>
              <w:spacing w:line="320" w:lineRule="exact"/>
              <w:jc w:val="center"/>
              <w:textAlignment w:val="center"/>
              <w:rPr>
                <w:rFonts w:ascii="宋体" w:hAnsi="宋体"/>
                <w:color w:val="000000"/>
                <w:kern w:val="0"/>
                <w:szCs w:val="21"/>
              </w:rPr>
            </w:pPr>
          </w:p>
        </w:tc>
      </w:tr>
    </w:tbl>
    <w:p w:rsidR="00FB25C3" w:rsidRDefault="00FB25C3">
      <w:pPr>
        <w:spacing w:line="560" w:lineRule="exact"/>
        <w:rPr>
          <w:rFonts w:ascii="仿宋_GB2312" w:eastAsia="仿宋_GB2312"/>
          <w:color w:val="000000"/>
          <w:sz w:val="32"/>
          <w:szCs w:val="32"/>
        </w:rPr>
      </w:pPr>
    </w:p>
    <w:p w:rsidR="00FB25C3" w:rsidRDefault="00FB25C3">
      <w:pPr>
        <w:spacing w:line="560" w:lineRule="exact"/>
        <w:rPr>
          <w:rFonts w:ascii="仿宋_GB2312" w:eastAsia="仿宋_GB2312"/>
          <w:color w:val="000000"/>
          <w:sz w:val="32"/>
          <w:szCs w:val="32"/>
        </w:rPr>
        <w:sectPr w:rsidR="00FB25C3">
          <w:pgSz w:w="16838" w:h="11906" w:orient="landscape"/>
          <w:pgMar w:top="1134" w:right="1474" w:bottom="1134" w:left="1871" w:header="851" w:footer="992" w:gutter="0"/>
          <w:pgNumType w:fmt="numberInDash"/>
          <w:cols w:space="0"/>
          <w:docGrid w:type="linesAndChars" w:linePitch="312"/>
        </w:sectPr>
      </w:pPr>
    </w:p>
    <w:p w:rsidR="00FB25C3" w:rsidRDefault="00894992">
      <w:pPr>
        <w:spacing w:line="560" w:lineRule="exact"/>
        <w:rPr>
          <w:rFonts w:ascii="黑体" w:eastAsia="黑体" w:hAnsi="黑体"/>
          <w:color w:val="000000"/>
          <w:sz w:val="32"/>
          <w:szCs w:val="32"/>
        </w:rPr>
      </w:pPr>
      <w:r>
        <w:rPr>
          <w:rFonts w:ascii="黑体" w:eastAsia="黑体" w:hAnsi="黑体" w:hint="eastAsia"/>
          <w:color w:val="000000"/>
          <w:sz w:val="32"/>
          <w:szCs w:val="32"/>
        </w:rPr>
        <w:lastRenderedPageBreak/>
        <w:t>附件2</w:t>
      </w:r>
    </w:p>
    <w:p w:rsidR="00FB25C3" w:rsidRDefault="00894992">
      <w:pPr>
        <w:spacing w:line="5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濮阳市城市管理局</w:t>
      </w:r>
    </w:p>
    <w:p w:rsidR="00FB25C3" w:rsidRDefault="00894992">
      <w:pPr>
        <w:spacing w:line="5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法治政府建设示范市创建工作台账</w:t>
      </w:r>
    </w:p>
    <w:p w:rsidR="00FB25C3" w:rsidRDefault="0089499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责任单位：  （公章）      填表时间：    年   月   日</w:t>
      </w:r>
    </w:p>
    <w:tbl>
      <w:tblPr>
        <w:tblW w:w="937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574"/>
        <w:gridCol w:w="1099"/>
        <w:gridCol w:w="1278"/>
        <w:gridCol w:w="2133"/>
        <w:gridCol w:w="1183"/>
        <w:gridCol w:w="2248"/>
      </w:tblGrid>
      <w:tr w:rsidR="00FB25C3">
        <w:tc>
          <w:tcPr>
            <w:tcW w:w="856" w:type="dxa"/>
            <w:vAlign w:val="center"/>
          </w:tcPr>
          <w:p w:rsidR="00FB25C3" w:rsidRDefault="00894992">
            <w:pPr>
              <w:spacing w:line="560" w:lineRule="exact"/>
              <w:jc w:val="center"/>
              <w:rPr>
                <w:rFonts w:ascii="黑体" w:eastAsia="黑体" w:hAnsi="黑体"/>
                <w:sz w:val="24"/>
              </w:rPr>
            </w:pPr>
            <w:r>
              <w:rPr>
                <w:rFonts w:ascii="黑体" w:eastAsia="黑体" w:hAnsi="黑体" w:hint="eastAsia"/>
                <w:sz w:val="24"/>
              </w:rPr>
              <w:t>年</w:t>
            </w:r>
            <w:r>
              <w:rPr>
                <w:rFonts w:ascii="黑体" w:eastAsia="黑体" w:hAnsi="黑体"/>
                <w:sz w:val="24"/>
              </w:rPr>
              <w:t xml:space="preserve">  </w:t>
            </w:r>
            <w:r>
              <w:rPr>
                <w:rFonts w:ascii="黑体" w:eastAsia="黑体" w:hAnsi="黑体" w:hint="eastAsia"/>
                <w:sz w:val="24"/>
              </w:rPr>
              <w:t>度</w:t>
            </w:r>
          </w:p>
        </w:tc>
        <w:tc>
          <w:tcPr>
            <w:tcW w:w="1673" w:type="dxa"/>
            <w:gridSpan w:val="2"/>
            <w:vAlign w:val="center"/>
          </w:tcPr>
          <w:p w:rsidR="00FB25C3" w:rsidRDefault="00894992">
            <w:pPr>
              <w:spacing w:line="560" w:lineRule="exact"/>
              <w:jc w:val="center"/>
              <w:rPr>
                <w:rFonts w:ascii="黑体" w:eastAsia="黑体" w:hAnsi="黑体"/>
                <w:sz w:val="24"/>
              </w:rPr>
            </w:pPr>
            <w:r>
              <w:rPr>
                <w:rFonts w:ascii="黑体" w:eastAsia="黑体" w:hAnsi="黑体" w:hint="eastAsia"/>
                <w:sz w:val="24"/>
              </w:rPr>
              <w:t>三级指标</w:t>
            </w:r>
          </w:p>
        </w:tc>
        <w:tc>
          <w:tcPr>
            <w:tcW w:w="1278" w:type="dxa"/>
            <w:vAlign w:val="center"/>
          </w:tcPr>
          <w:p w:rsidR="00FB25C3" w:rsidRDefault="00894992">
            <w:pPr>
              <w:spacing w:line="560" w:lineRule="exact"/>
              <w:jc w:val="center"/>
              <w:rPr>
                <w:rFonts w:ascii="黑体" w:eastAsia="黑体" w:hAnsi="黑体"/>
                <w:sz w:val="24"/>
              </w:rPr>
            </w:pPr>
            <w:r>
              <w:rPr>
                <w:rFonts w:ascii="黑体" w:eastAsia="黑体" w:hAnsi="黑体" w:hint="eastAsia"/>
                <w:sz w:val="24"/>
              </w:rPr>
              <w:t>测评方法</w:t>
            </w:r>
          </w:p>
        </w:tc>
        <w:tc>
          <w:tcPr>
            <w:tcW w:w="2133" w:type="dxa"/>
            <w:vAlign w:val="center"/>
          </w:tcPr>
          <w:p w:rsidR="00FB25C3" w:rsidRDefault="00894992">
            <w:pPr>
              <w:spacing w:line="560" w:lineRule="exact"/>
              <w:jc w:val="center"/>
              <w:rPr>
                <w:rFonts w:ascii="黑体" w:eastAsia="黑体" w:hAnsi="黑体"/>
                <w:sz w:val="24"/>
              </w:rPr>
            </w:pPr>
            <w:r>
              <w:rPr>
                <w:rFonts w:ascii="黑体" w:eastAsia="黑体" w:hAnsi="黑体" w:hint="eastAsia"/>
                <w:sz w:val="24"/>
              </w:rPr>
              <w:t>上报材料</w:t>
            </w:r>
          </w:p>
        </w:tc>
        <w:tc>
          <w:tcPr>
            <w:tcW w:w="1183" w:type="dxa"/>
            <w:vAlign w:val="center"/>
          </w:tcPr>
          <w:p w:rsidR="00FB25C3" w:rsidRDefault="00894992">
            <w:pPr>
              <w:spacing w:line="560" w:lineRule="exact"/>
              <w:jc w:val="center"/>
              <w:rPr>
                <w:rFonts w:ascii="黑体" w:eastAsia="黑体" w:hAnsi="黑体"/>
                <w:sz w:val="24"/>
              </w:rPr>
            </w:pPr>
            <w:r>
              <w:rPr>
                <w:rFonts w:ascii="黑体" w:eastAsia="黑体" w:hAnsi="黑体" w:hint="eastAsia"/>
                <w:sz w:val="24"/>
              </w:rPr>
              <w:t>完成进度</w:t>
            </w:r>
          </w:p>
        </w:tc>
        <w:tc>
          <w:tcPr>
            <w:tcW w:w="2248" w:type="dxa"/>
            <w:vAlign w:val="center"/>
          </w:tcPr>
          <w:p w:rsidR="00FB25C3" w:rsidRDefault="00894992">
            <w:pPr>
              <w:spacing w:line="560" w:lineRule="exact"/>
              <w:jc w:val="center"/>
              <w:rPr>
                <w:rFonts w:ascii="黑体" w:eastAsia="黑体" w:hAnsi="黑体"/>
                <w:sz w:val="24"/>
              </w:rPr>
            </w:pPr>
            <w:r>
              <w:rPr>
                <w:rFonts w:ascii="黑体" w:eastAsia="黑体" w:hAnsi="黑体" w:hint="eastAsia"/>
                <w:sz w:val="24"/>
              </w:rPr>
              <w:t>责任人及联系方式</w:t>
            </w:r>
          </w:p>
        </w:tc>
      </w:tr>
      <w:tr w:rsidR="00FB25C3">
        <w:tc>
          <w:tcPr>
            <w:tcW w:w="856" w:type="dxa"/>
            <w:vMerge w:val="restart"/>
            <w:vAlign w:val="center"/>
          </w:tcPr>
          <w:p w:rsidR="00FB25C3" w:rsidRDefault="00894992">
            <w:pPr>
              <w:spacing w:line="560" w:lineRule="exact"/>
              <w:rPr>
                <w:rFonts w:ascii="仿宋_GB2312" w:eastAsia="仿宋_GB2312"/>
                <w:sz w:val="32"/>
                <w:szCs w:val="32"/>
              </w:rPr>
            </w:pPr>
            <w:r>
              <w:rPr>
                <w:rFonts w:ascii="仿宋_GB2312" w:eastAsia="仿宋_GB2312"/>
                <w:sz w:val="32"/>
                <w:szCs w:val="32"/>
              </w:rPr>
              <w:t>2016</w:t>
            </w:r>
          </w:p>
        </w:tc>
        <w:tc>
          <w:tcPr>
            <w:tcW w:w="574" w:type="dxa"/>
          </w:tcPr>
          <w:p w:rsidR="00FB25C3" w:rsidRDefault="00894992">
            <w:pPr>
              <w:spacing w:line="560" w:lineRule="exact"/>
              <w:jc w:val="center"/>
              <w:rPr>
                <w:rFonts w:ascii="仿宋_GB2312" w:eastAsia="仿宋_GB2312"/>
                <w:sz w:val="32"/>
                <w:szCs w:val="32"/>
              </w:rPr>
            </w:pPr>
            <w:r>
              <w:rPr>
                <w:rFonts w:ascii="仿宋_GB2312" w:eastAsia="仿宋_GB2312"/>
                <w:sz w:val="32"/>
                <w:szCs w:val="32"/>
              </w:rPr>
              <w:t>1</w:t>
            </w:r>
          </w:p>
        </w:tc>
        <w:tc>
          <w:tcPr>
            <w:tcW w:w="1099" w:type="dxa"/>
          </w:tcPr>
          <w:p w:rsidR="00FB25C3" w:rsidRDefault="00FB25C3">
            <w:pPr>
              <w:spacing w:line="560" w:lineRule="exact"/>
              <w:rPr>
                <w:rFonts w:ascii="仿宋_GB2312" w:eastAsia="仿宋_GB2312"/>
                <w:sz w:val="32"/>
                <w:szCs w:val="32"/>
              </w:rPr>
            </w:pPr>
          </w:p>
        </w:tc>
        <w:tc>
          <w:tcPr>
            <w:tcW w:w="1278" w:type="dxa"/>
          </w:tcPr>
          <w:p w:rsidR="00FB25C3" w:rsidRDefault="00FB25C3">
            <w:pPr>
              <w:spacing w:line="560" w:lineRule="exact"/>
              <w:rPr>
                <w:rFonts w:ascii="仿宋_GB2312" w:eastAsia="仿宋_GB2312"/>
                <w:sz w:val="32"/>
                <w:szCs w:val="32"/>
              </w:rPr>
            </w:pPr>
          </w:p>
        </w:tc>
        <w:tc>
          <w:tcPr>
            <w:tcW w:w="2133" w:type="dxa"/>
          </w:tcPr>
          <w:p w:rsidR="00FB25C3" w:rsidRDefault="00FB25C3">
            <w:pPr>
              <w:spacing w:line="560" w:lineRule="exact"/>
              <w:rPr>
                <w:rFonts w:ascii="仿宋_GB2312" w:eastAsia="仿宋_GB2312"/>
                <w:sz w:val="32"/>
                <w:szCs w:val="32"/>
              </w:rPr>
            </w:pPr>
          </w:p>
        </w:tc>
        <w:tc>
          <w:tcPr>
            <w:tcW w:w="1183" w:type="dxa"/>
          </w:tcPr>
          <w:p w:rsidR="00FB25C3" w:rsidRDefault="00FB25C3">
            <w:pPr>
              <w:spacing w:line="560" w:lineRule="exact"/>
              <w:rPr>
                <w:rFonts w:ascii="仿宋_GB2312" w:eastAsia="仿宋_GB2312"/>
                <w:sz w:val="32"/>
                <w:szCs w:val="32"/>
              </w:rPr>
            </w:pPr>
          </w:p>
        </w:tc>
        <w:tc>
          <w:tcPr>
            <w:tcW w:w="2248" w:type="dxa"/>
          </w:tcPr>
          <w:p w:rsidR="00FB25C3" w:rsidRDefault="00FB25C3">
            <w:pPr>
              <w:spacing w:line="560" w:lineRule="exact"/>
              <w:rPr>
                <w:rFonts w:ascii="仿宋_GB2312" w:eastAsia="仿宋_GB2312"/>
                <w:sz w:val="32"/>
                <w:szCs w:val="32"/>
              </w:rPr>
            </w:pPr>
          </w:p>
        </w:tc>
      </w:tr>
      <w:tr w:rsidR="00FB25C3">
        <w:tc>
          <w:tcPr>
            <w:tcW w:w="856" w:type="dxa"/>
            <w:vMerge/>
          </w:tcPr>
          <w:p w:rsidR="00FB25C3" w:rsidRDefault="00FB25C3">
            <w:pPr>
              <w:spacing w:line="560" w:lineRule="exact"/>
              <w:rPr>
                <w:rFonts w:ascii="仿宋_GB2312" w:eastAsia="仿宋_GB2312"/>
                <w:sz w:val="32"/>
                <w:szCs w:val="32"/>
              </w:rPr>
            </w:pPr>
          </w:p>
        </w:tc>
        <w:tc>
          <w:tcPr>
            <w:tcW w:w="574" w:type="dxa"/>
          </w:tcPr>
          <w:p w:rsidR="00FB25C3" w:rsidRDefault="00894992">
            <w:pPr>
              <w:spacing w:line="560" w:lineRule="exact"/>
              <w:jc w:val="center"/>
              <w:rPr>
                <w:rFonts w:ascii="仿宋_GB2312" w:eastAsia="仿宋_GB2312"/>
                <w:sz w:val="32"/>
                <w:szCs w:val="32"/>
              </w:rPr>
            </w:pPr>
            <w:r>
              <w:rPr>
                <w:rFonts w:ascii="仿宋_GB2312" w:eastAsia="仿宋_GB2312"/>
                <w:sz w:val="32"/>
                <w:szCs w:val="32"/>
              </w:rPr>
              <w:t>2</w:t>
            </w:r>
          </w:p>
        </w:tc>
        <w:tc>
          <w:tcPr>
            <w:tcW w:w="1099" w:type="dxa"/>
          </w:tcPr>
          <w:p w:rsidR="00FB25C3" w:rsidRDefault="00FB25C3">
            <w:pPr>
              <w:spacing w:line="560" w:lineRule="exact"/>
              <w:rPr>
                <w:rFonts w:ascii="仿宋_GB2312" w:eastAsia="仿宋_GB2312"/>
                <w:sz w:val="32"/>
                <w:szCs w:val="32"/>
              </w:rPr>
            </w:pPr>
          </w:p>
        </w:tc>
        <w:tc>
          <w:tcPr>
            <w:tcW w:w="1278" w:type="dxa"/>
          </w:tcPr>
          <w:p w:rsidR="00FB25C3" w:rsidRDefault="00FB25C3">
            <w:pPr>
              <w:spacing w:line="560" w:lineRule="exact"/>
              <w:rPr>
                <w:rFonts w:ascii="仿宋_GB2312" w:eastAsia="仿宋_GB2312"/>
                <w:sz w:val="32"/>
                <w:szCs w:val="32"/>
              </w:rPr>
            </w:pPr>
          </w:p>
        </w:tc>
        <w:tc>
          <w:tcPr>
            <w:tcW w:w="2133" w:type="dxa"/>
          </w:tcPr>
          <w:p w:rsidR="00FB25C3" w:rsidRDefault="00FB25C3">
            <w:pPr>
              <w:spacing w:line="560" w:lineRule="exact"/>
              <w:rPr>
                <w:rFonts w:ascii="仿宋_GB2312" w:eastAsia="仿宋_GB2312"/>
                <w:sz w:val="32"/>
                <w:szCs w:val="32"/>
              </w:rPr>
            </w:pPr>
          </w:p>
        </w:tc>
        <w:tc>
          <w:tcPr>
            <w:tcW w:w="1183" w:type="dxa"/>
          </w:tcPr>
          <w:p w:rsidR="00FB25C3" w:rsidRDefault="00FB25C3">
            <w:pPr>
              <w:spacing w:line="560" w:lineRule="exact"/>
              <w:rPr>
                <w:rFonts w:ascii="仿宋_GB2312" w:eastAsia="仿宋_GB2312"/>
                <w:sz w:val="32"/>
                <w:szCs w:val="32"/>
              </w:rPr>
            </w:pPr>
          </w:p>
        </w:tc>
        <w:tc>
          <w:tcPr>
            <w:tcW w:w="2248" w:type="dxa"/>
          </w:tcPr>
          <w:p w:rsidR="00FB25C3" w:rsidRDefault="00FB25C3">
            <w:pPr>
              <w:spacing w:line="560" w:lineRule="exact"/>
              <w:rPr>
                <w:rFonts w:ascii="仿宋_GB2312" w:eastAsia="仿宋_GB2312"/>
                <w:sz w:val="32"/>
                <w:szCs w:val="32"/>
              </w:rPr>
            </w:pPr>
          </w:p>
        </w:tc>
      </w:tr>
      <w:tr w:rsidR="00FB25C3">
        <w:tc>
          <w:tcPr>
            <w:tcW w:w="856" w:type="dxa"/>
            <w:vMerge w:val="restart"/>
            <w:vAlign w:val="center"/>
          </w:tcPr>
          <w:p w:rsidR="00FB25C3" w:rsidRDefault="00894992">
            <w:pPr>
              <w:spacing w:line="560" w:lineRule="exact"/>
              <w:rPr>
                <w:rFonts w:ascii="仿宋_GB2312" w:eastAsia="仿宋_GB2312"/>
                <w:sz w:val="32"/>
                <w:szCs w:val="32"/>
              </w:rPr>
            </w:pPr>
            <w:r>
              <w:rPr>
                <w:rFonts w:ascii="仿宋_GB2312" w:eastAsia="仿宋_GB2312"/>
                <w:sz w:val="32"/>
                <w:szCs w:val="32"/>
              </w:rPr>
              <w:t>2017</w:t>
            </w:r>
          </w:p>
        </w:tc>
        <w:tc>
          <w:tcPr>
            <w:tcW w:w="574" w:type="dxa"/>
          </w:tcPr>
          <w:p w:rsidR="00FB25C3" w:rsidRDefault="00894992">
            <w:pPr>
              <w:spacing w:line="560" w:lineRule="exact"/>
              <w:jc w:val="center"/>
              <w:rPr>
                <w:rFonts w:ascii="仿宋_GB2312" w:eastAsia="仿宋_GB2312"/>
                <w:sz w:val="32"/>
                <w:szCs w:val="32"/>
              </w:rPr>
            </w:pPr>
            <w:r>
              <w:rPr>
                <w:rFonts w:ascii="仿宋_GB2312" w:eastAsia="仿宋_GB2312"/>
                <w:sz w:val="32"/>
                <w:szCs w:val="32"/>
              </w:rPr>
              <w:t>1</w:t>
            </w:r>
          </w:p>
        </w:tc>
        <w:tc>
          <w:tcPr>
            <w:tcW w:w="1099" w:type="dxa"/>
          </w:tcPr>
          <w:p w:rsidR="00FB25C3" w:rsidRDefault="00FB25C3">
            <w:pPr>
              <w:spacing w:line="560" w:lineRule="exact"/>
              <w:rPr>
                <w:rFonts w:ascii="仿宋_GB2312" w:eastAsia="仿宋_GB2312"/>
                <w:sz w:val="32"/>
                <w:szCs w:val="32"/>
              </w:rPr>
            </w:pPr>
          </w:p>
        </w:tc>
        <w:tc>
          <w:tcPr>
            <w:tcW w:w="1278" w:type="dxa"/>
          </w:tcPr>
          <w:p w:rsidR="00FB25C3" w:rsidRDefault="00FB25C3">
            <w:pPr>
              <w:spacing w:line="560" w:lineRule="exact"/>
              <w:rPr>
                <w:rFonts w:ascii="仿宋_GB2312" w:eastAsia="仿宋_GB2312"/>
                <w:sz w:val="32"/>
                <w:szCs w:val="32"/>
              </w:rPr>
            </w:pPr>
          </w:p>
        </w:tc>
        <w:tc>
          <w:tcPr>
            <w:tcW w:w="2133" w:type="dxa"/>
          </w:tcPr>
          <w:p w:rsidR="00FB25C3" w:rsidRDefault="00FB25C3">
            <w:pPr>
              <w:spacing w:line="560" w:lineRule="exact"/>
              <w:rPr>
                <w:rFonts w:ascii="仿宋_GB2312" w:eastAsia="仿宋_GB2312"/>
                <w:sz w:val="32"/>
                <w:szCs w:val="32"/>
              </w:rPr>
            </w:pPr>
          </w:p>
        </w:tc>
        <w:tc>
          <w:tcPr>
            <w:tcW w:w="1183" w:type="dxa"/>
          </w:tcPr>
          <w:p w:rsidR="00FB25C3" w:rsidRDefault="00FB25C3">
            <w:pPr>
              <w:spacing w:line="560" w:lineRule="exact"/>
              <w:rPr>
                <w:rFonts w:ascii="仿宋_GB2312" w:eastAsia="仿宋_GB2312"/>
                <w:sz w:val="32"/>
                <w:szCs w:val="32"/>
              </w:rPr>
            </w:pPr>
          </w:p>
        </w:tc>
        <w:tc>
          <w:tcPr>
            <w:tcW w:w="2248" w:type="dxa"/>
          </w:tcPr>
          <w:p w:rsidR="00FB25C3" w:rsidRDefault="00FB25C3">
            <w:pPr>
              <w:spacing w:line="560" w:lineRule="exact"/>
              <w:rPr>
                <w:rFonts w:ascii="仿宋_GB2312" w:eastAsia="仿宋_GB2312"/>
                <w:sz w:val="32"/>
                <w:szCs w:val="32"/>
              </w:rPr>
            </w:pPr>
          </w:p>
        </w:tc>
      </w:tr>
      <w:tr w:rsidR="00FB25C3">
        <w:tc>
          <w:tcPr>
            <w:tcW w:w="856" w:type="dxa"/>
            <w:vMerge/>
          </w:tcPr>
          <w:p w:rsidR="00FB25C3" w:rsidRDefault="00FB25C3">
            <w:pPr>
              <w:spacing w:line="560" w:lineRule="exact"/>
              <w:rPr>
                <w:rFonts w:ascii="仿宋_GB2312" w:eastAsia="仿宋_GB2312"/>
                <w:sz w:val="32"/>
                <w:szCs w:val="32"/>
              </w:rPr>
            </w:pPr>
          </w:p>
        </w:tc>
        <w:tc>
          <w:tcPr>
            <w:tcW w:w="574" w:type="dxa"/>
          </w:tcPr>
          <w:p w:rsidR="00FB25C3" w:rsidRDefault="00894992">
            <w:pPr>
              <w:spacing w:line="560" w:lineRule="exact"/>
              <w:jc w:val="center"/>
              <w:rPr>
                <w:rFonts w:ascii="仿宋_GB2312" w:eastAsia="仿宋_GB2312"/>
                <w:sz w:val="32"/>
                <w:szCs w:val="32"/>
              </w:rPr>
            </w:pPr>
            <w:r>
              <w:rPr>
                <w:rFonts w:ascii="仿宋_GB2312" w:eastAsia="仿宋_GB2312"/>
                <w:sz w:val="32"/>
                <w:szCs w:val="32"/>
              </w:rPr>
              <w:t>2</w:t>
            </w:r>
          </w:p>
        </w:tc>
        <w:tc>
          <w:tcPr>
            <w:tcW w:w="1099" w:type="dxa"/>
          </w:tcPr>
          <w:p w:rsidR="00FB25C3" w:rsidRDefault="00FB25C3">
            <w:pPr>
              <w:spacing w:line="560" w:lineRule="exact"/>
              <w:rPr>
                <w:rFonts w:ascii="仿宋_GB2312" w:eastAsia="仿宋_GB2312"/>
                <w:sz w:val="32"/>
                <w:szCs w:val="32"/>
              </w:rPr>
            </w:pPr>
          </w:p>
        </w:tc>
        <w:tc>
          <w:tcPr>
            <w:tcW w:w="1278" w:type="dxa"/>
          </w:tcPr>
          <w:p w:rsidR="00FB25C3" w:rsidRDefault="00FB25C3">
            <w:pPr>
              <w:spacing w:line="560" w:lineRule="exact"/>
              <w:rPr>
                <w:rFonts w:ascii="仿宋_GB2312" w:eastAsia="仿宋_GB2312"/>
                <w:sz w:val="32"/>
                <w:szCs w:val="32"/>
              </w:rPr>
            </w:pPr>
          </w:p>
        </w:tc>
        <w:tc>
          <w:tcPr>
            <w:tcW w:w="2133" w:type="dxa"/>
          </w:tcPr>
          <w:p w:rsidR="00FB25C3" w:rsidRDefault="00FB25C3">
            <w:pPr>
              <w:spacing w:line="560" w:lineRule="exact"/>
              <w:rPr>
                <w:rFonts w:ascii="仿宋_GB2312" w:eastAsia="仿宋_GB2312"/>
                <w:sz w:val="32"/>
                <w:szCs w:val="32"/>
              </w:rPr>
            </w:pPr>
          </w:p>
        </w:tc>
        <w:tc>
          <w:tcPr>
            <w:tcW w:w="1183" w:type="dxa"/>
          </w:tcPr>
          <w:p w:rsidR="00FB25C3" w:rsidRDefault="00FB25C3">
            <w:pPr>
              <w:spacing w:line="560" w:lineRule="exact"/>
              <w:rPr>
                <w:rFonts w:ascii="仿宋_GB2312" w:eastAsia="仿宋_GB2312"/>
                <w:sz w:val="32"/>
                <w:szCs w:val="32"/>
              </w:rPr>
            </w:pPr>
          </w:p>
        </w:tc>
        <w:tc>
          <w:tcPr>
            <w:tcW w:w="2248" w:type="dxa"/>
          </w:tcPr>
          <w:p w:rsidR="00FB25C3" w:rsidRDefault="00FB25C3">
            <w:pPr>
              <w:spacing w:line="560" w:lineRule="exact"/>
              <w:rPr>
                <w:rFonts w:ascii="仿宋_GB2312" w:eastAsia="仿宋_GB2312"/>
                <w:sz w:val="32"/>
                <w:szCs w:val="32"/>
              </w:rPr>
            </w:pPr>
          </w:p>
        </w:tc>
      </w:tr>
      <w:tr w:rsidR="00FB25C3">
        <w:tc>
          <w:tcPr>
            <w:tcW w:w="856" w:type="dxa"/>
            <w:vMerge w:val="restart"/>
            <w:vAlign w:val="center"/>
          </w:tcPr>
          <w:p w:rsidR="00FB25C3" w:rsidRDefault="00894992">
            <w:pPr>
              <w:spacing w:line="560" w:lineRule="exact"/>
              <w:rPr>
                <w:rFonts w:ascii="仿宋_GB2312" w:eastAsia="仿宋_GB2312"/>
                <w:sz w:val="32"/>
                <w:szCs w:val="32"/>
              </w:rPr>
            </w:pPr>
            <w:r>
              <w:rPr>
                <w:rFonts w:ascii="仿宋_GB2312" w:eastAsia="仿宋_GB2312"/>
                <w:sz w:val="32"/>
                <w:szCs w:val="32"/>
              </w:rPr>
              <w:t>2018</w:t>
            </w:r>
          </w:p>
        </w:tc>
        <w:tc>
          <w:tcPr>
            <w:tcW w:w="574" w:type="dxa"/>
          </w:tcPr>
          <w:p w:rsidR="00FB25C3" w:rsidRDefault="00894992">
            <w:pPr>
              <w:spacing w:line="560" w:lineRule="exact"/>
              <w:jc w:val="center"/>
              <w:rPr>
                <w:rFonts w:ascii="仿宋_GB2312" w:eastAsia="仿宋_GB2312"/>
                <w:sz w:val="32"/>
                <w:szCs w:val="32"/>
              </w:rPr>
            </w:pPr>
            <w:r>
              <w:rPr>
                <w:rFonts w:ascii="仿宋_GB2312" w:eastAsia="仿宋_GB2312"/>
                <w:sz w:val="32"/>
                <w:szCs w:val="32"/>
              </w:rPr>
              <w:t>1</w:t>
            </w:r>
          </w:p>
        </w:tc>
        <w:tc>
          <w:tcPr>
            <w:tcW w:w="1099" w:type="dxa"/>
          </w:tcPr>
          <w:p w:rsidR="00FB25C3" w:rsidRDefault="00FB25C3">
            <w:pPr>
              <w:spacing w:line="560" w:lineRule="exact"/>
              <w:rPr>
                <w:rFonts w:ascii="仿宋_GB2312" w:eastAsia="仿宋_GB2312"/>
                <w:sz w:val="32"/>
                <w:szCs w:val="32"/>
              </w:rPr>
            </w:pPr>
          </w:p>
        </w:tc>
        <w:tc>
          <w:tcPr>
            <w:tcW w:w="1278" w:type="dxa"/>
          </w:tcPr>
          <w:p w:rsidR="00FB25C3" w:rsidRDefault="00FB25C3">
            <w:pPr>
              <w:spacing w:line="560" w:lineRule="exact"/>
              <w:rPr>
                <w:rFonts w:ascii="仿宋_GB2312" w:eastAsia="仿宋_GB2312"/>
                <w:sz w:val="32"/>
                <w:szCs w:val="32"/>
              </w:rPr>
            </w:pPr>
          </w:p>
        </w:tc>
        <w:tc>
          <w:tcPr>
            <w:tcW w:w="2133" w:type="dxa"/>
          </w:tcPr>
          <w:p w:rsidR="00FB25C3" w:rsidRDefault="00FB25C3">
            <w:pPr>
              <w:spacing w:line="560" w:lineRule="exact"/>
              <w:rPr>
                <w:rFonts w:ascii="仿宋_GB2312" w:eastAsia="仿宋_GB2312"/>
                <w:sz w:val="32"/>
                <w:szCs w:val="32"/>
              </w:rPr>
            </w:pPr>
          </w:p>
        </w:tc>
        <w:tc>
          <w:tcPr>
            <w:tcW w:w="1183" w:type="dxa"/>
          </w:tcPr>
          <w:p w:rsidR="00FB25C3" w:rsidRDefault="00FB25C3">
            <w:pPr>
              <w:spacing w:line="560" w:lineRule="exact"/>
              <w:rPr>
                <w:rFonts w:ascii="仿宋_GB2312" w:eastAsia="仿宋_GB2312"/>
                <w:sz w:val="32"/>
                <w:szCs w:val="32"/>
              </w:rPr>
            </w:pPr>
          </w:p>
        </w:tc>
        <w:tc>
          <w:tcPr>
            <w:tcW w:w="2248" w:type="dxa"/>
          </w:tcPr>
          <w:p w:rsidR="00FB25C3" w:rsidRDefault="00FB25C3">
            <w:pPr>
              <w:spacing w:line="560" w:lineRule="exact"/>
              <w:rPr>
                <w:rFonts w:ascii="仿宋_GB2312" w:eastAsia="仿宋_GB2312"/>
                <w:sz w:val="32"/>
                <w:szCs w:val="32"/>
              </w:rPr>
            </w:pPr>
          </w:p>
        </w:tc>
      </w:tr>
      <w:tr w:rsidR="00FB25C3">
        <w:tc>
          <w:tcPr>
            <w:tcW w:w="856" w:type="dxa"/>
            <w:vMerge/>
          </w:tcPr>
          <w:p w:rsidR="00FB25C3" w:rsidRDefault="00FB25C3">
            <w:pPr>
              <w:spacing w:line="560" w:lineRule="exact"/>
              <w:rPr>
                <w:rFonts w:ascii="仿宋_GB2312" w:eastAsia="仿宋_GB2312"/>
                <w:sz w:val="32"/>
                <w:szCs w:val="32"/>
              </w:rPr>
            </w:pPr>
          </w:p>
        </w:tc>
        <w:tc>
          <w:tcPr>
            <w:tcW w:w="574" w:type="dxa"/>
          </w:tcPr>
          <w:p w:rsidR="00FB25C3" w:rsidRDefault="00894992">
            <w:pPr>
              <w:spacing w:line="560" w:lineRule="exact"/>
              <w:jc w:val="center"/>
              <w:rPr>
                <w:rFonts w:ascii="仿宋_GB2312" w:eastAsia="仿宋_GB2312"/>
                <w:sz w:val="32"/>
                <w:szCs w:val="32"/>
              </w:rPr>
            </w:pPr>
            <w:r>
              <w:rPr>
                <w:rFonts w:ascii="仿宋_GB2312" w:eastAsia="仿宋_GB2312"/>
                <w:sz w:val="32"/>
                <w:szCs w:val="32"/>
              </w:rPr>
              <w:t>2</w:t>
            </w:r>
          </w:p>
        </w:tc>
        <w:tc>
          <w:tcPr>
            <w:tcW w:w="1099" w:type="dxa"/>
          </w:tcPr>
          <w:p w:rsidR="00FB25C3" w:rsidRDefault="00FB25C3">
            <w:pPr>
              <w:spacing w:line="560" w:lineRule="exact"/>
              <w:rPr>
                <w:rFonts w:ascii="仿宋_GB2312" w:eastAsia="仿宋_GB2312"/>
                <w:sz w:val="32"/>
                <w:szCs w:val="32"/>
              </w:rPr>
            </w:pPr>
          </w:p>
        </w:tc>
        <w:tc>
          <w:tcPr>
            <w:tcW w:w="1278" w:type="dxa"/>
          </w:tcPr>
          <w:p w:rsidR="00FB25C3" w:rsidRDefault="00FB25C3">
            <w:pPr>
              <w:spacing w:line="560" w:lineRule="exact"/>
              <w:rPr>
                <w:rFonts w:ascii="仿宋_GB2312" w:eastAsia="仿宋_GB2312"/>
                <w:sz w:val="32"/>
                <w:szCs w:val="32"/>
              </w:rPr>
            </w:pPr>
          </w:p>
        </w:tc>
        <w:tc>
          <w:tcPr>
            <w:tcW w:w="2133" w:type="dxa"/>
          </w:tcPr>
          <w:p w:rsidR="00FB25C3" w:rsidRDefault="00FB25C3">
            <w:pPr>
              <w:spacing w:line="560" w:lineRule="exact"/>
              <w:rPr>
                <w:rFonts w:ascii="仿宋_GB2312" w:eastAsia="仿宋_GB2312"/>
                <w:sz w:val="32"/>
                <w:szCs w:val="32"/>
              </w:rPr>
            </w:pPr>
          </w:p>
        </w:tc>
        <w:tc>
          <w:tcPr>
            <w:tcW w:w="1183" w:type="dxa"/>
          </w:tcPr>
          <w:p w:rsidR="00FB25C3" w:rsidRDefault="00FB25C3">
            <w:pPr>
              <w:spacing w:line="560" w:lineRule="exact"/>
              <w:rPr>
                <w:rFonts w:ascii="仿宋_GB2312" w:eastAsia="仿宋_GB2312"/>
                <w:sz w:val="32"/>
                <w:szCs w:val="32"/>
              </w:rPr>
            </w:pPr>
          </w:p>
        </w:tc>
        <w:tc>
          <w:tcPr>
            <w:tcW w:w="2248" w:type="dxa"/>
          </w:tcPr>
          <w:p w:rsidR="00FB25C3" w:rsidRDefault="00FB25C3">
            <w:pPr>
              <w:spacing w:line="560" w:lineRule="exact"/>
              <w:rPr>
                <w:rFonts w:ascii="仿宋_GB2312" w:eastAsia="仿宋_GB2312"/>
                <w:sz w:val="32"/>
                <w:szCs w:val="32"/>
              </w:rPr>
            </w:pPr>
          </w:p>
        </w:tc>
      </w:tr>
      <w:tr w:rsidR="00FB25C3">
        <w:tc>
          <w:tcPr>
            <w:tcW w:w="856" w:type="dxa"/>
            <w:vMerge w:val="restart"/>
            <w:vAlign w:val="center"/>
          </w:tcPr>
          <w:p w:rsidR="00FB25C3" w:rsidRDefault="00894992">
            <w:pPr>
              <w:spacing w:line="560" w:lineRule="exact"/>
              <w:rPr>
                <w:rFonts w:ascii="仿宋_GB2312" w:eastAsia="仿宋_GB2312"/>
                <w:sz w:val="32"/>
                <w:szCs w:val="32"/>
              </w:rPr>
            </w:pPr>
            <w:r>
              <w:rPr>
                <w:rFonts w:ascii="仿宋_GB2312" w:eastAsia="仿宋_GB2312"/>
                <w:sz w:val="32"/>
                <w:szCs w:val="32"/>
              </w:rPr>
              <w:t>2019</w:t>
            </w:r>
          </w:p>
        </w:tc>
        <w:tc>
          <w:tcPr>
            <w:tcW w:w="574" w:type="dxa"/>
          </w:tcPr>
          <w:p w:rsidR="00FB25C3" w:rsidRDefault="00894992">
            <w:pPr>
              <w:spacing w:line="560" w:lineRule="exact"/>
              <w:jc w:val="center"/>
              <w:rPr>
                <w:rFonts w:ascii="仿宋_GB2312" w:eastAsia="仿宋_GB2312"/>
                <w:sz w:val="32"/>
                <w:szCs w:val="32"/>
              </w:rPr>
            </w:pPr>
            <w:r>
              <w:rPr>
                <w:rFonts w:ascii="仿宋_GB2312" w:eastAsia="仿宋_GB2312"/>
                <w:sz w:val="32"/>
                <w:szCs w:val="32"/>
              </w:rPr>
              <w:t>1</w:t>
            </w:r>
          </w:p>
        </w:tc>
        <w:tc>
          <w:tcPr>
            <w:tcW w:w="1099" w:type="dxa"/>
          </w:tcPr>
          <w:p w:rsidR="00FB25C3" w:rsidRDefault="00FB25C3">
            <w:pPr>
              <w:spacing w:line="560" w:lineRule="exact"/>
              <w:rPr>
                <w:rFonts w:ascii="仿宋_GB2312" w:eastAsia="仿宋_GB2312"/>
                <w:sz w:val="32"/>
                <w:szCs w:val="32"/>
              </w:rPr>
            </w:pPr>
          </w:p>
        </w:tc>
        <w:tc>
          <w:tcPr>
            <w:tcW w:w="1278" w:type="dxa"/>
          </w:tcPr>
          <w:p w:rsidR="00FB25C3" w:rsidRDefault="00FB25C3">
            <w:pPr>
              <w:spacing w:line="560" w:lineRule="exact"/>
              <w:rPr>
                <w:rFonts w:ascii="仿宋_GB2312" w:eastAsia="仿宋_GB2312"/>
                <w:sz w:val="32"/>
                <w:szCs w:val="32"/>
              </w:rPr>
            </w:pPr>
          </w:p>
        </w:tc>
        <w:tc>
          <w:tcPr>
            <w:tcW w:w="2133" w:type="dxa"/>
          </w:tcPr>
          <w:p w:rsidR="00FB25C3" w:rsidRDefault="00FB25C3">
            <w:pPr>
              <w:spacing w:line="560" w:lineRule="exact"/>
              <w:rPr>
                <w:rFonts w:ascii="仿宋_GB2312" w:eastAsia="仿宋_GB2312"/>
                <w:sz w:val="32"/>
                <w:szCs w:val="32"/>
              </w:rPr>
            </w:pPr>
          </w:p>
        </w:tc>
        <w:tc>
          <w:tcPr>
            <w:tcW w:w="1183" w:type="dxa"/>
          </w:tcPr>
          <w:p w:rsidR="00FB25C3" w:rsidRDefault="00FB25C3">
            <w:pPr>
              <w:spacing w:line="560" w:lineRule="exact"/>
              <w:rPr>
                <w:rFonts w:ascii="仿宋_GB2312" w:eastAsia="仿宋_GB2312"/>
                <w:sz w:val="32"/>
                <w:szCs w:val="32"/>
              </w:rPr>
            </w:pPr>
          </w:p>
        </w:tc>
        <w:tc>
          <w:tcPr>
            <w:tcW w:w="2248" w:type="dxa"/>
          </w:tcPr>
          <w:p w:rsidR="00FB25C3" w:rsidRDefault="00FB25C3">
            <w:pPr>
              <w:spacing w:line="560" w:lineRule="exact"/>
              <w:rPr>
                <w:rFonts w:ascii="仿宋_GB2312" w:eastAsia="仿宋_GB2312"/>
                <w:sz w:val="32"/>
                <w:szCs w:val="32"/>
              </w:rPr>
            </w:pPr>
          </w:p>
        </w:tc>
      </w:tr>
      <w:tr w:rsidR="00FB25C3">
        <w:tc>
          <w:tcPr>
            <w:tcW w:w="856" w:type="dxa"/>
            <w:vMerge/>
            <w:vAlign w:val="center"/>
          </w:tcPr>
          <w:p w:rsidR="00FB25C3" w:rsidRDefault="00FB25C3">
            <w:pPr>
              <w:spacing w:line="560" w:lineRule="exact"/>
              <w:rPr>
                <w:rFonts w:ascii="仿宋_GB2312" w:eastAsia="仿宋_GB2312"/>
                <w:sz w:val="32"/>
                <w:szCs w:val="32"/>
              </w:rPr>
            </w:pPr>
          </w:p>
        </w:tc>
        <w:tc>
          <w:tcPr>
            <w:tcW w:w="574" w:type="dxa"/>
          </w:tcPr>
          <w:p w:rsidR="00FB25C3" w:rsidRDefault="00894992">
            <w:pPr>
              <w:spacing w:line="560" w:lineRule="exact"/>
              <w:jc w:val="center"/>
              <w:rPr>
                <w:rFonts w:ascii="仿宋_GB2312" w:eastAsia="仿宋_GB2312"/>
                <w:sz w:val="32"/>
                <w:szCs w:val="32"/>
              </w:rPr>
            </w:pPr>
            <w:r>
              <w:rPr>
                <w:rFonts w:ascii="仿宋_GB2312" w:eastAsia="仿宋_GB2312"/>
                <w:sz w:val="32"/>
                <w:szCs w:val="32"/>
              </w:rPr>
              <w:t>2</w:t>
            </w:r>
          </w:p>
        </w:tc>
        <w:tc>
          <w:tcPr>
            <w:tcW w:w="1099" w:type="dxa"/>
          </w:tcPr>
          <w:p w:rsidR="00FB25C3" w:rsidRDefault="00FB25C3">
            <w:pPr>
              <w:spacing w:line="560" w:lineRule="exact"/>
              <w:rPr>
                <w:rFonts w:ascii="仿宋_GB2312" w:eastAsia="仿宋_GB2312"/>
                <w:sz w:val="32"/>
                <w:szCs w:val="32"/>
              </w:rPr>
            </w:pPr>
          </w:p>
        </w:tc>
        <w:tc>
          <w:tcPr>
            <w:tcW w:w="1278" w:type="dxa"/>
          </w:tcPr>
          <w:p w:rsidR="00FB25C3" w:rsidRDefault="00FB25C3">
            <w:pPr>
              <w:spacing w:line="560" w:lineRule="exact"/>
              <w:rPr>
                <w:rFonts w:ascii="仿宋_GB2312" w:eastAsia="仿宋_GB2312"/>
                <w:sz w:val="32"/>
                <w:szCs w:val="32"/>
              </w:rPr>
            </w:pPr>
          </w:p>
        </w:tc>
        <w:tc>
          <w:tcPr>
            <w:tcW w:w="2133" w:type="dxa"/>
          </w:tcPr>
          <w:p w:rsidR="00FB25C3" w:rsidRDefault="00FB25C3">
            <w:pPr>
              <w:spacing w:line="560" w:lineRule="exact"/>
              <w:rPr>
                <w:rFonts w:ascii="仿宋_GB2312" w:eastAsia="仿宋_GB2312"/>
                <w:sz w:val="32"/>
                <w:szCs w:val="32"/>
              </w:rPr>
            </w:pPr>
          </w:p>
        </w:tc>
        <w:tc>
          <w:tcPr>
            <w:tcW w:w="1183" w:type="dxa"/>
          </w:tcPr>
          <w:p w:rsidR="00FB25C3" w:rsidRDefault="00FB25C3">
            <w:pPr>
              <w:spacing w:line="560" w:lineRule="exact"/>
              <w:rPr>
                <w:rFonts w:ascii="仿宋_GB2312" w:eastAsia="仿宋_GB2312"/>
                <w:sz w:val="32"/>
                <w:szCs w:val="32"/>
              </w:rPr>
            </w:pPr>
          </w:p>
        </w:tc>
        <w:tc>
          <w:tcPr>
            <w:tcW w:w="2248" w:type="dxa"/>
          </w:tcPr>
          <w:p w:rsidR="00FB25C3" w:rsidRDefault="00FB25C3">
            <w:pPr>
              <w:spacing w:line="560" w:lineRule="exact"/>
              <w:rPr>
                <w:rFonts w:ascii="仿宋_GB2312" w:eastAsia="仿宋_GB2312"/>
                <w:sz w:val="32"/>
                <w:szCs w:val="32"/>
              </w:rPr>
            </w:pPr>
          </w:p>
        </w:tc>
      </w:tr>
      <w:tr w:rsidR="00FB25C3">
        <w:tc>
          <w:tcPr>
            <w:tcW w:w="856" w:type="dxa"/>
            <w:vMerge w:val="restart"/>
            <w:vAlign w:val="center"/>
          </w:tcPr>
          <w:p w:rsidR="00FB25C3" w:rsidRDefault="00894992">
            <w:pPr>
              <w:spacing w:line="560" w:lineRule="exact"/>
              <w:rPr>
                <w:rFonts w:ascii="仿宋_GB2312" w:eastAsia="仿宋_GB2312"/>
                <w:sz w:val="32"/>
                <w:szCs w:val="32"/>
              </w:rPr>
            </w:pPr>
            <w:r>
              <w:rPr>
                <w:rFonts w:ascii="仿宋_GB2312" w:eastAsia="仿宋_GB2312"/>
                <w:sz w:val="32"/>
                <w:szCs w:val="32"/>
              </w:rPr>
              <w:t>2020</w:t>
            </w:r>
          </w:p>
        </w:tc>
        <w:tc>
          <w:tcPr>
            <w:tcW w:w="574" w:type="dxa"/>
          </w:tcPr>
          <w:p w:rsidR="00FB25C3" w:rsidRDefault="00894992">
            <w:pPr>
              <w:spacing w:line="560" w:lineRule="exact"/>
              <w:jc w:val="center"/>
              <w:rPr>
                <w:rFonts w:ascii="仿宋_GB2312" w:eastAsia="仿宋_GB2312"/>
                <w:sz w:val="32"/>
                <w:szCs w:val="32"/>
              </w:rPr>
            </w:pPr>
            <w:r>
              <w:rPr>
                <w:rFonts w:ascii="仿宋_GB2312" w:eastAsia="仿宋_GB2312"/>
                <w:sz w:val="32"/>
                <w:szCs w:val="32"/>
              </w:rPr>
              <w:t>1</w:t>
            </w:r>
          </w:p>
        </w:tc>
        <w:tc>
          <w:tcPr>
            <w:tcW w:w="1099" w:type="dxa"/>
          </w:tcPr>
          <w:p w:rsidR="00FB25C3" w:rsidRDefault="00FB25C3">
            <w:pPr>
              <w:spacing w:line="560" w:lineRule="exact"/>
              <w:rPr>
                <w:rFonts w:ascii="仿宋_GB2312" w:eastAsia="仿宋_GB2312"/>
                <w:sz w:val="32"/>
                <w:szCs w:val="32"/>
              </w:rPr>
            </w:pPr>
          </w:p>
        </w:tc>
        <w:tc>
          <w:tcPr>
            <w:tcW w:w="1278" w:type="dxa"/>
          </w:tcPr>
          <w:p w:rsidR="00FB25C3" w:rsidRDefault="00FB25C3">
            <w:pPr>
              <w:spacing w:line="560" w:lineRule="exact"/>
              <w:rPr>
                <w:rFonts w:ascii="仿宋_GB2312" w:eastAsia="仿宋_GB2312"/>
                <w:sz w:val="32"/>
                <w:szCs w:val="32"/>
              </w:rPr>
            </w:pPr>
          </w:p>
        </w:tc>
        <w:tc>
          <w:tcPr>
            <w:tcW w:w="2133" w:type="dxa"/>
          </w:tcPr>
          <w:p w:rsidR="00FB25C3" w:rsidRDefault="00FB25C3">
            <w:pPr>
              <w:spacing w:line="560" w:lineRule="exact"/>
              <w:rPr>
                <w:rFonts w:ascii="仿宋_GB2312" w:eastAsia="仿宋_GB2312"/>
                <w:sz w:val="32"/>
                <w:szCs w:val="32"/>
              </w:rPr>
            </w:pPr>
          </w:p>
        </w:tc>
        <w:tc>
          <w:tcPr>
            <w:tcW w:w="1183" w:type="dxa"/>
          </w:tcPr>
          <w:p w:rsidR="00FB25C3" w:rsidRDefault="00FB25C3">
            <w:pPr>
              <w:spacing w:line="560" w:lineRule="exact"/>
              <w:rPr>
                <w:rFonts w:ascii="仿宋_GB2312" w:eastAsia="仿宋_GB2312"/>
                <w:sz w:val="32"/>
                <w:szCs w:val="32"/>
              </w:rPr>
            </w:pPr>
          </w:p>
        </w:tc>
        <w:tc>
          <w:tcPr>
            <w:tcW w:w="2248" w:type="dxa"/>
          </w:tcPr>
          <w:p w:rsidR="00FB25C3" w:rsidRDefault="00FB25C3">
            <w:pPr>
              <w:spacing w:line="560" w:lineRule="exact"/>
              <w:rPr>
                <w:rFonts w:ascii="仿宋_GB2312" w:eastAsia="仿宋_GB2312"/>
                <w:sz w:val="32"/>
                <w:szCs w:val="32"/>
              </w:rPr>
            </w:pPr>
          </w:p>
        </w:tc>
      </w:tr>
      <w:tr w:rsidR="00FB25C3">
        <w:tc>
          <w:tcPr>
            <w:tcW w:w="856" w:type="dxa"/>
            <w:vMerge/>
          </w:tcPr>
          <w:p w:rsidR="00FB25C3" w:rsidRDefault="00FB25C3">
            <w:pPr>
              <w:spacing w:line="560" w:lineRule="exact"/>
              <w:rPr>
                <w:rFonts w:ascii="仿宋_GB2312" w:eastAsia="仿宋_GB2312"/>
                <w:sz w:val="32"/>
                <w:szCs w:val="32"/>
              </w:rPr>
            </w:pPr>
          </w:p>
        </w:tc>
        <w:tc>
          <w:tcPr>
            <w:tcW w:w="574" w:type="dxa"/>
          </w:tcPr>
          <w:p w:rsidR="00FB25C3" w:rsidRDefault="00894992">
            <w:pPr>
              <w:spacing w:line="560" w:lineRule="exact"/>
              <w:jc w:val="center"/>
              <w:rPr>
                <w:rFonts w:ascii="仿宋_GB2312" w:eastAsia="仿宋_GB2312"/>
                <w:sz w:val="32"/>
                <w:szCs w:val="32"/>
              </w:rPr>
            </w:pPr>
            <w:r>
              <w:rPr>
                <w:rFonts w:ascii="仿宋_GB2312" w:eastAsia="仿宋_GB2312"/>
                <w:sz w:val="32"/>
                <w:szCs w:val="32"/>
              </w:rPr>
              <w:t>2</w:t>
            </w:r>
          </w:p>
        </w:tc>
        <w:tc>
          <w:tcPr>
            <w:tcW w:w="1099" w:type="dxa"/>
          </w:tcPr>
          <w:p w:rsidR="00FB25C3" w:rsidRDefault="00FB25C3">
            <w:pPr>
              <w:spacing w:line="560" w:lineRule="exact"/>
              <w:rPr>
                <w:rFonts w:ascii="仿宋_GB2312" w:eastAsia="仿宋_GB2312"/>
                <w:sz w:val="32"/>
                <w:szCs w:val="32"/>
              </w:rPr>
            </w:pPr>
          </w:p>
        </w:tc>
        <w:tc>
          <w:tcPr>
            <w:tcW w:w="1278" w:type="dxa"/>
          </w:tcPr>
          <w:p w:rsidR="00FB25C3" w:rsidRDefault="00FB25C3">
            <w:pPr>
              <w:spacing w:line="560" w:lineRule="exact"/>
              <w:rPr>
                <w:rFonts w:ascii="仿宋_GB2312" w:eastAsia="仿宋_GB2312"/>
                <w:sz w:val="32"/>
                <w:szCs w:val="32"/>
              </w:rPr>
            </w:pPr>
          </w:p>
        </w:tc>
        <w:tc>
          <w:tcPr>
            <w:tcW w:w="2133" w:type="dxa"/>
          </w:tcPr>
          <w:p w:rsidR="00FB25C3" w:rsidRDefault="00FB25C3">
            <w:pPr>
              <w:spacing w:line="560" w:lineRule="exact"/>
              <w:rPr>
                <w:rFonts w:ascii="仿宋_GB2312" w:eastAsia="仿宋_GB2312"/>
                <w:sz w:val="32"/>
                <w:szCs w:val="32"/>
              </w:rPr>
            </w:pPr>
          </w:p>
        </w:tc>
        <w:tc>
          <w:tcPr>
            <w:tcW w:w="1183" w:type="dxa"/>
          </w:tcPr>
          <w:p w:rsidR="00FB25C3" w:rsidRDefault="00FB25C3">
            <w:pPr>
              <w:spacing w:line="560" w:lineRule="exact"/>
              <w:rPr>
                <w:rFonts w:ascii="仿宋_GB2312" w:eastAsia="仿宋_GB2312"/>
                <w:sz w:val="32"/>
                <w:szCs w:val="32"/>
              </w:rPr>
            </w:pPr>
          </w:p>
        </w:tc>
        <w:tc>
          <w:tcPr>
            <w:tcW w:w="2248" w:type="dxa"/>
          </w:tcPr>
          <w:p w:rsidR="00FB25C3" w:rsidRDefault="00FB25C3">
            <w:pPr>
              <w:spacing w:line="560" w:lineRule="exact"/>
              <w:rPr>
                <w:rFonts w:ascii="仿宋_GB2312" w:eastAsia="仿宋_GB2312"/>
                <w:sz w:val="32"/>
                <w:szCs w:val="32"/>
              </w:rPr>
            </w:pPr>
          </w:p>
        </w:tc>
      </w:tr>
      <w:tr w:rsidR="00FB25C3">
        <w:tc>
          <w:tcPr>
            <w:tcW w:w="856" w:type="dxa"/>
            <w:vMerge w:val="restart"/>
            <w:vAlign w:val="center"/>
          </w:tcPr>
          <w:p w:rsidR="00FB25C3" w:rsidRDefault="00894992">
            <w:pPr>
              <w:spacing w:line="560" w:lineRule="exact"/>
              <w:rPr>
                <w:rFonts w:ascii="仿宋_GB2312" w:eastAsia="仿宋_GB2312"/>
                <w:sz w:val="32"/>
                <w:szCs w:val="32"/>
              </w:rPr>
            </w:pPr>
            <w:r>
              <w:rPr>
                <w:rFonts w:ascii="仿宋_GB2312" w:eastAsia="仿宋_GB2312"/>
                <w:sz w:val="32"/>
                <w:szCs w:val="32"/>
              </w:rPr>
              <w:t>2021</w:t>
            </w:r>
          </w:p>
        </w:tc>
        <w:tc>
          <w:tcPr>
            <w:tcW w:w="574" w:type="dxa"/>
          </w:tcPr>
          <w:p w:rsidR="00FB25C3" w:rsidRDefault="00894992">
            <w:pPr>
              <w:spacing w:line="560" w:lineRule="exact"/>
              <w:jc w:val="center"/>
              <w:rPr>
                <w:rFonts w:ascii="仿宋_GB2312" w:eastAsia="仿宋_GB2312"/>
                <w:sz w:val="32"/>
                <w:szCs w:val="32"/>
              </w:rPr>
            </w:pPr>
            <w:r>
              <w:rPr>
                <w:rFonts w:ascii="仿宋_GB2312" w:eastAsia="仿宋_GB2312"/>
                <w:sz w:val="32"/>
                <w:szCs w:val="32"/>
              </w:rPr>
              <w:t>1</w:t>
            </w:r>
          </w:p>
        </w:tc>
        <w:tc>
          <w:tcPr>
            <w:tcW w:w="1099" w:type="dxa"/>
          </w:tcPr>
          <w:p w:rsidR="00FB25C3" w:rsidRDefault="00FB25C3">
            <w:pPr>
              <w:spacing w:line="560" w:lineRule="exact"/>
              <w:rPr>
                <w:rFonts w:ascii="仿宋_GB2312" w:eastAsia="仿宋_GB2312"/>
                <w:sz w:val="32"/>
                <w:szCs w:val="32"/>
              </w:rPr>
            </w:pPr>
          </w:p>
        </w:tc>
        <w:tc>
          <w:tcPr>
            <w:tcW w:w="1278" w:type="dxa"/>
          </w:tcPr>
          <w:p w:rsidR="00FB25C3" w:rsidRDefault="00FB25C3">
            <w:pPr>
              <w:spacing w:line="560" w:lineRule="exact"/>
              <w:rPr>
                <w:rFonts w:ascii="仿宋_GB2312" w:eastAsia="仿宋_GB2312"/>
                <w:sz w:val="32"/>
                <w:szCs w:val="32"/>
              </w:rPr>
            </w:pPr>
          </w:p>
        </w:tc>
        <w:tc>
          <w:tcPr>
            <w:tcW w:w="2133" w:type="dxa"/>
          </w:tcPr>
          <w:p w:rsidR="00FB25C3" w:rsidRDefault="00FB25C3">
            <w:pPr>
              <w:spacing w:line="560" w:lineRule="exact"/>
              <w:rPr>
                <w:rFonts w:ascii="仿宋_GB2312" w:eastAsia="仿宋_GB2312"/>
                <w:sz w:val="32"/>
                <w:szCs w:val="32"/>
              </w:rPr>
            </w:pPr>
          </w:p>
        </w:tc>
        <w:tc>
          <w:tcPr>
            <w:tcW w:w="1183" w:type="dxa"/>
          </w:tcPr>
          <w:p w:rsidR="00FB25C3" w:rsidRDefault="00FB25C3">
            <w:pPr>
              <w:spacing w:line="560" w:lineRule="exact"/>
              <w:rPr>
                <w:rFonts w:ascii="仿宋_GB2312" w:eastAsia="仿宋_GB2312"/>
                <w:sz w:val="32"/>
                <w:szCs w:val="32"/>
              </w:rPr>
            </w:pPr>
          </w:p>
        </w:tc>
        <w:tc>
          <w:tcPr>
            <w:tcW w:w="2248" w:type="dxa"/>
          </w:tcPr>
          <w:p w:rsidR="00FB25C3" w:rsidRDefault="00FB25C3">
            <w:pPr>
              <w:spacing w:line="560" w:lineRule="exact"/>
              <w:rPr>
                <w:rFonts w:ascii="仿宋_GB2312" w:eastAsia="仿宋_GB2312"/>
                <w:sz w:val="32"/>
                <w:szCs w:val="32"/>
              </w:rPr>
            </w:pPr>
          </w:p>
        </w:tc>
      </w:tr>
      <w:tr w:rsidR="00FB25C3">
        <w:tc>
          <w:tcPr>
            <w:tcW w:w="856" w:type="dxa"/>
            <w:vMerge/>
            <w:vAlign w:val="center"/>
          </w:tcPr>
          <w:p w:rsidR="00FB25C3" w:rsidRDefault="00FB25C3">
            <w:pPr>
              <w:spacing w:line="560" w:lineRule="exact"/>
              <w:rPr>
                <w:rFonts w:ascii="仿宋_GB2312" w:eastAsia="仿宋_GB2312"/>
                <w:sz w:val="32"/>
                <w:szCs w:val="32"/>
              </w:rPr>
            </w:pPr>
          </w:p>
        </w:tc>
        <w:tc>
          <w:tcPr>
            <w:tcW w:w="574" w:type="dxa"/>
          </w:tcPr>
          <w:p w:rsidR="00FB25C3" w:rsidRDefault="00894992">
            <w:pPr>
              <w:spacing w:line="560" w:lineRule="exact"/>
              <w:jc w:val="center"/>
              <w:rPr>
                <w:rFonts w:ascii="仿宋_GB2312" w:eastAsia="仿宋_GB2312"/>
                <w:sz w:val="32"/>
                <w:szCs w:val="32"/>
              </w:rPr>
            </w:pPr>
            <w:r>
              <w:rPr>
                <w:rFonts w:ascii="仿宋_GB2312" w:eastAsia="仿宋_GB2312"/>
                <w:sz w:val="32"/>
                <w:szCs w:val="32"/>
              </w:rPr>
              <w:t>2</w:t>
            </w:r>
          </w:p>
        </w:tc>
        <w:tc>
          <w:tcPr>
            <w:tcW w:w="1099" w:type="dxa"/>
          </w:tcPr>
          <w:p w:rsidR="00FB25C3" w:rsidRDefault="00FB25C3">
            <w:pPr>
              <w:spacing w:line="560" w:lineRule="exact"/>
              <w:rPr>
                <w:rFonts w:ascii="仿宋_GB2312" w:eastAsia="仿宋_GB2312"/>
                <w:sz w:val="32"/>
                <w:szCs w:val="32"/>
              </w:rPr>
            </w:pPr>
          </w:p>
        </w:tc>
        <w:tc>
          <w:tcPr>
            <w:tcW w:w="1278" w:type="dxa"/>
          </w:tcPr>
          <w:p w:rsidR="00FB25C3" w:rsidRDefault="00FB25C3">
            <w:pPr>
              <w:spacing w:line="560" w:lineRule="exact"/>
              <w:rPr>
                <w:rFonts w:ascii="仿宋_GB2312" w:eastAsia="仿宋_GB2312"/>
                <w:sz w:val="32"/>
                <w:szCs w:val="32"/>
              </w:rPr>
            </w:pPr>
          </w:p>
        </w:tc>
        <w:tc>
          <w:tcPr>
            <w:tcW w:w="2133" w:type="dxa"/>
          </w:tcPr>
          <w:p w:rsidR="00FB25C3" w:rsidRDefault="00FB25C3">
            <w:pPr>
              <w:spacing w:line="560" w:lineRule="exact"/>
              <w:rPr>
                <w:rFonts w:ascii="仿宋_GB2312" w:eastAsia="仿宋_GB2312"/>
                <w:sz w:val="32"/>
                <w:szCs w:val="32"/>
              </w:rPr>
            </w:pPr>
          </w:p>
        </w:tc>
        <w:tc>
          <w:tcPr>
            <w:tcW w:w="1183" w:type="dxa"/>
          </w:tcPr>
          <w:p w:rsidR="00FB25C3" w:rsidRDefault="00FB25C3">
            <w:pPr>
              <w:spacing w:line="560" w:lineRule="exact"/>
              <w:rPr>
                <w:rFonts w:ascii="仿宋_GB2312" w:eastAsia="仿宋_GB2312"/>
                <w:sz w:val="32"/>
                <w:szCs w:val="32"/>
              </w:rPr>
            </w:pPr>
          </w:p>
        </w:tc>
        <w:tc>
          <w:tcPr>
            <w:tcW w:w="2248" w:type="dxa"/>
          </w:tcPr>
          <w:p w:rsidR="00FB25C3" w:rsidRDefault="00FB25C3">
            <w:pPr>
              <w:spacing w:line="560" w:lineRule="exact"/>
              <w:rPr>
                <w:rFonts w:ascii="仿宋_GB2312" w:eastAsia="仿宋_GB2312"/>
                <w:sz w:val="32"/>
                <w:szCs w:val="32"/>
              </w:rPr>
            </w:pPr>
          </w:p>
        </w:tc>
      </w:tr>
    </w:tbl>
    <w:p w:rsidR="00FB25C3" w:rsidRDefault="00894992">
      <w:pPr>
        <w:spacing w:line="560" w:lineRule="exact"/>
        <w:rPr>
          <w:rFonts w:ascii="仿宋_GB2312" w:eastAsia="仿宋_GB2312"/>
          <w:color w:val="000000"/>
          <w:sz w:val="32"/>
          <w:szCs w:val="32"/>
        </w:rPr>
      </w:pPr>
      <w:r>
        <w:rPr>
          <w:rFonts w:ascii="黑体" w:eastAsia="黑体" w:hAnsi="黑体" w:hint="eastAsia"/>
          <w:color w:val="000000"/>
          <w:sz w:val="32"/>
          <w:szCs w:val="32"/>
        </w:rPr>
        <w:t>说明：</w:t>
      </w:r>
      <w:r>
        <w:rPr>
          <w:rFonts w:ascii="仿宋_GB2312" w:eastAsia="仿宋_GB2312"/>
          <w:color w:val="000000"/>
          <w:sz w:val="32"/>
          <w:szCs w:val="32"/>
        </w:rPr>
        <w:t>1.</w:t>
      </w:r>
      <w:r>
        <w:rPr>
          <w:rFonts w:ascii="仿宋_GB2312" w:eastAsia="仿宋_GB2312" w:hint="eastAsia"/>
          <w:color w:val="000000"/>
          <w:sz w:val="32"/>
          <w:szCs w:val="32"/>
        </w:rPr>
        <w:t>工作台账随同上报材料每月</w:t>
      </w:r>
      <w:r>
        <w:rPr>
          <w:rFonts w:ascii="仿宋_GB2312" w:eastAsia="仿宋_GB2312"/>
          <w:color w:val="000000"/>
          <w:sz w:val="32"/>
          <w:szCs w:val="32"/>
        </w:rPr>
        <w:t>5</w:t>
      </w:r>
      <w:r>
        <w:rPr>
          <w:rFonts w:ascii="仿宋_GB2312" w:eastAsia="仿宋_GB2312" w:hint="eastAsia"/>
          <w:color w:val="000000"/>
          <w:sz w:val="32"/>
          <w:szCs w:val="32"/>
        </w:rPr>
        <w:t>日前一并提交。</w:t>
      </w:r>
    </w:p>
    <w:p w:rsidR="00FB25C3" w:rsidRDefault="00894992">
      <w:pPr>
        <w:spacing w:line="560" w:lineRule="exact"/>
        <w:ind w:leftChars="456" w:left="1278" w:hangingChars="100" w:hanging="32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完成进度填写“已完成＋上月具体完成情况”或者“未完成＋正在推进情况”。</w:t>
      </w:r>
    </w:p>
    <w:p w:rsidR="00FB25C3" w:rsidRDefault="00894992">
      <w:pPr>
        <w:spacing w:line="560" w:lineRule="exact"/>
        <w:ind w:leftChars="456" w:left="1278" w:hangingChars="100" w:hanging="320"/>
        <w:rPr>
          <w:rFonts w:ascii="方正小标宋简体" w:eastAsia="方正小标宋简体"/>
          <w:color w:val="000000"/>
          <w:sz w:val="44"/>
          <w:szCs w:val="44"/>
        </w:rPr>
      </w:pPr>
      <w:r>
        <w:rPr>
          <w:rFonts w:ascii="仿宋_GB2312" w:eastAsia="仿宋_GB2312"/>
          <w:color w:val="000000"/>
          <w:sz w:val="32"/>
          <w:szCs w:val="32"/>
        </w:rPr>
        <w:t>3.</w:t>
      </w:r>
      <w:r>
        <w:rPr>
          <w:rFonts w:ascii="仿宋_GB2312" w:eastAsia="仿宋_GB2312" w:hint="eastAsia"/>
          <w:color w:val="000000"/>
          <w:sz w:val="32"/>
          <w:szCs w:val="32"/>
        </w:rPr>
        <w:t>上报内容表格容纳不下，请自行增加表格行。</w:t>
      </w:r>
    </w:p>
    <w:p w:rsidR="00FB25C3" w:rsidRDefault="00FB25C3"/>
    <w:sectPr w:rsidR="00FB25C3">
      <w:pgSz w:w="11906" w:h="16838"/>
      <w:pgMar w:top="1985" w:right="1134" w:bottom="1871" w:left="1134"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3C5" w:rsidRDefault="00FB43C5" w:rsidP="0020772E">
      <w:r>
        <w:separator/>
      </w:r>
    </w:p>
  </w:endnote>
  <w:endnote w:type="continuationSeparator" w:id="0">
    <w:p w:rsidR="00FB43C5" w:rsidRDefault="00FB43C5" w:rsidP="00207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仿宋"/>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3C5" w:rsidRDefault="00FB43C5" w:rsidP="0020772E">
      <w:r>
        <w:separator/>
      </w:r>
    </w:p>
  </w:footnote>
  <w:footnote w:type="continuationSeparator" w:id="0">
    <w:p w:rsidR="00FB43C5" w:rsidRDefault="00FB43C5" w:rsidP="00207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F5F9D"/>
    <w:rsid w:val="00003F93"/>
    <w:rsid w:val="0002255C"/>
    <w:rsid w:val="000447ED"/>
    <w:rsid w:val="00072194"/>
    <w:rsid w:val="000B3569"/>
    <w:rsid w:val="000D02BB"/>
    <w:rsid w:val="000D4E1E"/>
    <w:rsid w:val="00103868"/>
    <w:rsid w:val="001040A0"/>
    <w:rsid w:val="0011037A"/>
    <w:rsid w:val="00137305"/>
    <w:rsid w:val="001439D1"/>
    <w:rsid w:val="00157E0D"/>
    <w:rsid w:val="0016552D"/>
    <w:rsid w:val="001A3B12"/>
    <w:rsid w:val="001A644A"/>
    <w:rsid w:val="001B0A3F"/>
    <w:rsid w:val="001B54A8"/>
    <w:rsid w:val="001C73C5"/>
    <w:rsid w:val="001E03B7"/>
    <w:rsid w:val="001E494E"/>
    <w:rsid w:val="0020772E"/>
    <w:rsid w:val="002163A4"/>
    <w:rsid w:val="002245EC"/>
    <w:rsid w:val="00230D68"/>
    <w:rsid w:val="0024024D"/>
    <w:rsid w:val="00241D94"/>
    <w:rsid w:val="00241E51"/>
    <w:rsid w:val="00297336"/>
    <w:rsid w:val="00297D54"/>
    <w:rsid w:val="002A43AE"/>
    <w:rsid w:val="002A5380"/>
    <w:rsid w:val="002B2903"/>
    <w:rsid w:val="002E11B5"/>
    <w:rsid w:val="00304506"/>
    <w:rsid w:val="0033064D"/>
    <w:rsid w:val="0033082F"/>
    <w:rsid w:val="00345F7A"/>
    <w:rsid w:val="00382695"/>
    <w:rsid w:val="00393528"/>
    <w:rsid w:val="003F53C1"/>
    <w:rsid w:val="003F617B"/>
    <w:rsid w:val="00401381"/>
    <w:rsid w:val="00405BBE"/>
    <w:rsid w:val="004236BE"/>
    <w:rsid w:val="00425F54"/>
    <w:rsid w:val="00446BAF"/>
    <w:rsid w:val="00446C0B"/>
    <w:rsid w:val="004763C1"/>
    <w:rsid w:val="004833FE"/>
    <w:rsid w:val="00491653"/>
    <w:rsid w:val="004A252E"/>
    <w:rsid w:val="004C133B"/>
    <w:rsid w:val="004C29D3"/>
    <w:rsid w:val="004F2FED"/>
    <w:rsid w:val="004F59B0"/>
    <w:rsid w:val="004F6FCE"/>
    <w:rsid w:val="00513F67"/>
    <w:rsid w:val="005276F9"/>
    <w:rsid w:val="00547014"/>
    <w:rsid w:val="0055029B"/>
    <w:rsid w:val="0057195B"/>
    <w:rsid w:val="00577AE7"/>
    <w:rsid w:val="00592167"/>
    <w:rsid w:val="005A70E7"/>
    <w:rsid w:val="005B29D0"/>
    <w:rsid w:val="005B432D"/>
    <w:rsid w:val="00625304"/>
    <w:rsid w:val="006452FD"/>
    <w:rsid w:val="00645F1F"/>
    <w:rsid w:val="00655930"/>
    <w:rsid w:val="00670D39"/>
    <w:rsid w:val="00672C44"/>
    <w:rsid w:val="00685CDE"/>
    <w:rsid w:val="006A0B10"/>
    <w:rsid w:val="006A2032"/>
    <w:rsid w:val="006A23EB"/>
    <w:rsid w:val="006A338A"/>
    <w:rsid w:val="006A3D9B"/>
    <w:rsid w:val="006B3EF4"/>
    <w:rsid w:val="006B5DB8"/>
    <w:rsid w:val="006D1C0B"/>
    <w:rsid w:val="006E0B48"/>
    <w:rsid w:val="006E56EE"/>
    <w:rsid w:val="00701B93"/>
    <w:rsid w:val="007029C9"/>
    <w:rsid w:val="00716135"/>
    <w:rsid w:val="0072450C"/>
    <w:rsid w:val="00733A5F"/>
    <w:rsid w:val="00735C31"/>
    <w:rsid w:val="00736126"/>
    <w:rsid w:val="00771F82"/>
    <w:rsid w:val="007753EB"/>
    <w:rsid w:val="007807DD"/>
    <w:rsid w:val="007952A8"/>
    <w:rsid w:val="007B0A28"/>
    <w:rsid w:val="007B119A"/>
    <w:rsid w:val="007C6ADB"/>
    <w:rsid w:val="007C6D08"/>
    <w:rsid w:val="007E22C5"/>
    <w:rsid w:val="007F0B09"/>
    <w:rsid w:val="008020AA"/>
    <w:rsid w:val="00815421"/>
    <w:rsid w:val="00824F46"/>
    <w:rsid w:val="00845936"/>
    <w:rsid w:val="00845B72"/>
    <w:rsid w:val="00852122"/>
    <w:rsid w:val="00856107"/>
    <w:rsid w:val="0085647F"/>
    <w:rsid w:val="008654E4"/>
    <w:rsid w:val="00866B82"/>
    <w:rsid w:val="00873F40"/>
    <w:rsid w:val="00886DF2"/>
    <w:rsid w:val="00894992"/>
    <w:rsid w:val="008A4AFE"/>
    <w:rsid w:val="008B120E"/>
    <w:rsid w:val="008C0EC8"/>
    <w:rsid w:val="008D7FD6"/>
    <w:rsid w:val="008E0912"/>
    <w:rsid w:val="008F6B34"/>
    <w:rsid w:val="00940C52"/>
    <w:rsid w:val="00981B90"/>
    <w:rsid w:val="0099522E"/>
    <w:rsid w:val="009B55B1"/>
    <w:rsid w:val="009D17EE"/>
    <w:rsid w:val="00A13CC9"/>
    <w:rsid w:val="00A16CA0"/>
    <w:rsid w:val="00A33D74"/>
    <w:rsid w:val="00A34A2D"/>
    <w:rsid w:val="00A41583"/>
    <w:rsid w:val="00A72785"/>
    <w:rsid w:val="00A95D12"/>
    <w:rsid w:val="00A95DED"/>
    <w:rsid w:val="00AA6F93"/>
    <w:rsid w:val="00B06A71"/>
    <w:rsid w:val="00B223CF"/>
    <w:rsid w:val="00B31A25"/>
    <w:rsid w:val="00B4268C"/>
    <w:rsid w:val="00B43684"/>
    <w:rsid w:val="00B6697B"/>
    <w:rsid w:val="00B81945"/>
    <w:rsid w:val="00BA6881"/>
    <w:rsid w:val="00BB502D"/>
    <w:rsid w:val="00BF42DD"/>
    <w:rsid w:val="00C27FEB"/>
    <w:rsid w:val="00C406C3"/>
    <w:rsid w:val="00C42832"/>
    <w:rsid w:val="00C46E39"/>
    <w:rsid w:val="00C73DDD"/>
    <w:rsid w:val="00C82F3E"/>
    <w:rsid w:val="00C92996"/>
    <w:rsid w:val="00C93005"/>
    <w:rsid w:val="00C96208"/>
    <w:rsid w:val="00CD723C"/>
    <w:rsid w:val="00D349F9"/>
    <w:rsid w:val="00D5119A"/>
    <w:rsid w:val="00D53E89"/>
    <w:rsid w:val="00D562EC"/>
    <w:rsid w:val="00D655DE"/>
    <w:rsid w:val="00D6748D"/>
    <w:rsid w:val="00D83858"/>
    <w:rsid w:val="00DA0D23"/>
    <w:rsid w:val="00DD4C8B"/>
    <w:rsid w:val="00DD698F"/>
    <w:rsid w:val="00E0151F"/>
    <w:rsid w:val="00E07C5C"/>
    <w:rsid w:val="00E10D2D"/>
    <w:rsid w:val="00E24A76"/>
    <w:rsid w:val="00E35EA0"/>
    <w:rsid w:val="00E41598"/>
    <w:rsid w:val="00E54622"/>
    <w:rsid w:val="00E81D4B"/>
    <w:rsid w:val="00E82BC9"/>
    <w:rsid w:val="00E92BB2"/>
    <w:rsid w:val="00E933E1"/>
    <w:rsid w:val="00E94FC0"/>
    <w:rsid w:val="00EA28B9"/>
    <w:rsid w:val="00EA6912"/>
    <w:rsid w:val="00EB0A32"/>
    <w:rsid w:val="00EC6AC4"/>
    <w:rsid w:val="00EE55AA"/>
    <w:rsid w:val="00F3398F"/>
    <w:rsid w:val="00F344B2"/>
    <w:rsid w:val="00F47DDF"/>
    <w:rsid w:val="00F5361A"/>
    <w:rsid w:val="00F55C07"/>
    <w:rsid w:val="00F71C64"/>
    <w:rsid w:val="00F7507C"/>
    <w:rsid w:val="00F91825"/>
    <w:rsid w:val="00FB25C3"/>
    <w:rsid w:val="00FB43C5"/>
    <w:rsid w:val="00FD6659"/>
    <w:rsid w:val="00FF4C92"/>
    <w:rsid w:val="107F39D0"/>
    <w:rsid w:val="2E6B264C"/>
    <w:rsid w:val="6A5F5F9D"/>
    <w:rsid w:val="76AC1983"/>
    <w:rsid w:val="782F04E5"/>
    <w:rsid w:val="784A3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仿宋_GB2312" w:eastAsia="仿宋_GB2312" w:hAnsi="华文中宋"/>
      <w:bCs/>
      <w:kern w:val="44"/>
      <w:sz w:val="32"/>
      <w:szCs w:val="32"/>
    </w:r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font51">
    <w:name w:val="font51"/>
    <w:qFormat/>
    <w:rPr>
      <w:rFonts w:ascii="黑体" w:eastAsia="黑体" w:cs="黑体"/>
      <w:color w:val="000000"/>
      <w:sz w:val="24"/>
      <w:szCs w:val="24"/>
      <w:u w:val="none"/>
    </w:rPr>
  </w:style>
  <w:style w:type="character" w:customStyle="1" w:styleId="font31">
    <w:name w:val="font31"/>
    <w:qFormat/>
    <w:rPr>
      <w:rFonts w:ascii="宋体" w:eastAsia="宋体" w:hAnsi="宋体" w:cs="宋体"/>
      <w:color w:val="000000"/>
      <w:sz w:val="24"/>
      <w:szCs w:val="24"/>
      <w:u w:val="none"/>
    </w:rPr>
  </w:style>
  <w:style w:type="paragraph" w:customStyle="1" w:styleId="p20">
    <w:name w:val="p20"/>
    <w:basedOn w:val="a"/>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6"/>
    <w:rPr>
      <w:kern w:val="2"/>
      <w:sz w:val="18"/>
      <w:szCs w:val="18"/>
    </w:rPr>
  </w:style>
  <w:style w:type="character" w:customStyle="1" w:styleId="font11">
    <w:name w:val="font11"/>
    <w:uiPriority w:val="99"/>
    <w:qFormat/>
    <w:rPr>
      <w:rFonts w:ascii="仿宋_GB2312" w:eastAsia="仿宋_GB2312" w:cs="仿宋_GB2312"/>
      <w:b/>
      <w:color w:val="000000"/>
      <w:sz w:val="24"/>
      <w:szCs w:val="24"/>
      <w:u w:val="none"/>
    </w:rPr>
  </w:style>
  <w:style w:type="character" w:customStyle="1" w:styleId="Char">
    <w:name w:val="批注框文本 Char"/>
    <w:basedOn w:val="a0"/>
    <w:link w:val="a4"/>
    <w:rPr>
      <w:kern w:val="2"/>
      <w:sz w:val="18"/>
      <w:szCs w:val="18"/>
    </w:rPr>
  </w:style>
  <w:style w:type="paragraph" w:styleId="a8">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仿宋_GB2312" w:eastAsia="仿宋_GB2312" w:hAnsi="华文中宋"/>
      <w:bCs/>
      <w:kern w:val="44"/>
      <w:sz w:val="32"/>
      <w:szCs w:val="32"/>
    </w:r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font51">
    <w:name w:val="font51"/>
    <w:qFormat/>
    <w:rPr>
      <w:rFonts w:ascii="黑体" w:eastAsia="黑体" w:cs="黑体"/>
      <w:color w:val="000000"/>
      <w:sz w:val="24"/>
      <w:szCs w:val="24"/>
      <w:u w:val="none"/>
    </w:rPr>
  </w:style>
  <w:style w:type="character" w:customStyle="1" w:styleId="font31">
    <w:name w:val="font31"/>
    <w:qFormat/>
    <w:rPr>
      <w:rFonts w:ascii="宋体" w:eastAsia="宋体" w:hAnsi="宋体" w:cs="宋体"/>
      <w:color w:val="000000"/>
      <w:sz w:val="24"/>
      <w:szCs w:val="24"/>
      <w:u w:val="none"/>
    </w:rPr>
  </w:style>
  <w:style w:type="paragraph" w:customStyle="1" w:styleId="p20">
    <w:name w:val="p20"/>
    <w:basedOn w:val="a"/>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6"/>
    <w:rPr>
      <w:kern w:val="2"/>
      <w:sz w:val="18"/>
      <w:szCs w:val="18"/>
    </w:rPr>
  </w:style>
  <w:style w:type="character" w:customStyle="1" w:styleId="font11">
    <w:name w:val="font11"/>
    <w:uiPriority w:val="99"/>
    <w:qFormat/>
    <w:rPr>
      <w:rFonts w:ascii="仿宋_GB2312" w:eastAsia="仿宋_GB2312" w:cs="仿宋_GB2312"/>
      <w:b/>
      <w:color w:val="000000"/>
      <w:sz w:val="24"/>
      <w:szCs w:val="24"/>
      <w:u w:val="none"/>
    </w:rPr>
  </w:style>
  <w:style w:type="character" w:customStyle="1" w:styleId="Char">
    <w:name w:val="批注框文本 Char"/>
    <w:basedOn w:val="a0"/>
    <w:link w:val="a4"/>
    <w:rPr>
      <w:kern w:val="2"/>
      <w:sz w:val="18"/>
      <w:szCs w:val="18"/>
    </w:rPr>
  </w:style>
  <w:style w:type="paragraph" w:styleId="a8">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B6D9CB-5A45-4120-987E-7984CDDD4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3452</Words>
  <Characters>19678</Characters>
  <Application>Microsoft Office Word</Application>
  <DocSecurity>0</DocSecurity>
  <Lines>163</Lines>
  <Paragraphs>46</Paragraphs>
  <ScaleCrop>false</ScaleCrop>
  <Company/>
  <LinksUpToDate>false</LinksUpToDate>
  <CharactersWithSpaces>23084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sangfor</cp:lastModifiedBy>
  <cp:revision>8</cp:revision>
  <cp:lastPrinted>2021-02-03T08:00:00Z</cp:lastPrinted>
  <dcterms:created xsi:type="dcterms:W3CDTF">2021-03-10T02:19:00Z</dcterms:created>
  <dcterms:modified xsi:type="dcterms:W3CDTF">2021-03-16T08:28:00Z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